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4F" w:rsidRDefault="00AE1E2C" w:rsidP="00AE1E2C">
      <w:pPr>
        <w:jc w:val="center"/>
        <w:rPr>
          <w:sz w:val="24"/>
          <w:szCs w:val="24"/>
        </w:rPr>
      </w:pPr>
      <w:r w:rsidRPr="00AE1E2C">
        <w:rPr>
          <w:sz w:val="28"/>
          <w:szCs w:val="28"/>
        </w:rPr>
        <w:drawing>
          <wp:inline distT="0" distB="0" distL="0" distR="0">
            <wp:extent cx="6383960" cy="3495675"/>
            <wp:effectExtent l="19050" t="0" r="0" b="0"/>
            <wp:docPr id="1" name="Рисунок 1" descr="C:\Users\User\Desktop\Малый арт\2021-03-2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лый арт\2021-03-25\001.jpg"/>
                    <pic:cNvPicPr>
                      <a:picLocks noChangeAspect="1" noChangeArrowheads="1"/>
                    </pic:cNvPicPr>
                  </pic:nvPicPr>
                  <pic:blipFill>
                    <a:blip r:embed="rId5"/>
                    <a:srcRect l="8231" t="7425" r="3397" b="57417"/>
                    <a:stretch>
                      <a:fillRect/>
                    </a:stretch>
                  </pic:blipFill>
                  <pic:spPr bwMode="auto">
                    <a:xfrm>
                      <a:off x="0" y="0"/>
                      <a:ext cx="6383960" cy="3495675"/>
                    </a:xfrm>
                    <a:prstGeom prst="rect">
                      <a:avLst/>
                    </a:prstGeom>
                    <a:noFill/>
                    <a:ln w="9525">
                      <a:noFill/>
                      <a:miter lim="800000"/>
                      <a:headEnd/>
                      <a:tailEnd/>
                    </a:ln>
                  </pic:spPr>
                </pic:pic>
              </a:graphicData>
            </a:graphic>
          </wp:inline>
        </w:drawing>
      </w:r>
      <w:r>
        <w:rPr>
          <w:sz w:val="24"/>
          <w:szCs w:val="24"/>
        </w:rPr>
        <w:t xml:space="preserve"> </w:t>
      </w: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323" w:lineRule="exact"/>
        <w:rPr>
          <w:sz w:val="24"/>
          <w:szCs w:val="24"/>
        </w:rPr>
      </w:pPr>
    </w:p>
    <w:p w:rsidR="00E1714F" w:rsidRDefault="00E1714F" w:rsidP="00E1714F">
      <w:pPr>
        <w:ind w:right="-159"/>
        <w:jc w:val="center"/>
        <w:rPr>
          <w:sz w:val="20"/>
          <w:szCs w:val="20"/>
        </w:rPr>
      </w:pPr>
      <w:r>
        <w:rPr>
          <w:rFonts w:eastAsia="Times New Roman"/>
          <w:b/>
          <w:bCs/>
          <w:sz w:val="36"/>
          <w:szCs w:val="36"/>
        </w:rPr>
        <w:t>ПОЛОЖЕНИЕ</w:t>
      </w:r>
    </w:p>
    <w:p w:rsidR="00E1714F" w:rsidRDefault="00E1714F" w:rsidP="00E1714F">
      <w:pPr>
        <w:spacing w:line="272" w:lineRule="auto"/>
        <w:ind w:right="-559"/>
        <w:jc w:val="center"/>
        <w:rPr>
          <w:sz w:val="24"/>
          <w:szCs w:val="24"/>
        </w:rPr>
      </w:pPr>
      <w:proofErr w:type="gramStart"/>
      <w:r>
        <w:rPr>
          <w:rFonts w:eastAsia="Times New Roman"/>
          <w:b/>
          <w:bCs/>
          <w:sz w:val="36"/>
          <w:szCs w:val="36"/>
        </w:rPr>
        <w:t>правилах</w:t>
      </w:r>
      <w:proofErr w:type="gramEnd"/>
      <w:r>
        <w:rPr>
          <w:rFonts w:eastAsia="Times New Roman"/>
          <w:b/>
          <w:bCs/>
          <w:sz w:val="36"/>
          <w:szCs w:val="36"/>
        </w:rPr>
        <w:t xml:space="preserve"> оказания платных образовательных услуг в </w:t>
      </w:r>
      <w:proofErr w:type="spellStart"/>
      <w:r>
        <w:rPr>
          <w:rFonts w:eastAsia="Times New Roman"/>
          <w:b/>
          <w:bCs/>
          <w:sz w:val="36"/>
          <w:szCs w:val="36"/>
        </w:rPr>
        <w:t>Кунгурском</w:t>
      </w:r>
      <w:proofErr w:type="spellEnd"/>
      <w:r>
        <w:rPr>
          <w:rFonts w:eastAsia="Times New Roman"/>
          <w:b/>
          <w:bCs/>
          <w:sz w:val="36"/>
          <w:szCs w:val="36"/>
        </w:rPr>
        <w:t xml:space="preserve"> филиале ФГБОУ ВО                                                           «МГХПА им. С.Г. Строганова»</w:t>
      </w: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3E17B4" w:rsidRDefault="003E17B4" w:rsidP="00E1714F">
      <w:pPr>
        <w:spacing w:line="200" w:lineRule="exact"/>
        <w:rPr>
          <w:sz w:val="24"/>
          <w:szCs w:val="24"/>
        </w:rPr>
      </w:pPr>
    </w:p>
    <w:p w:rsidR="003E17B4" w:rsidRDefault="003E17B4" w:rsidP="00E1714F">
      <w:pPr>
        <w:spacing w:line="200" w:lineRule="exact"/>
        <w:rPr>
          <w:sz w:val="24"/>
          <w:szCs w:val="24"/>
        </w:rPr>
      </w:pPr>
    </w:p>
    <w:p w:rsidR="003E17B4" w:rsidRDefault="003E17B4"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00" w:lineRule="exact"/>
        <w:rPr>
          <w:sz w:val="24"/>
          <w:szCs w:val="24"/>
        </w:rPr>
      </w:pPr>
    </w:p>
    <w:p w:rsidR="00E1714F" w:rsidRDefault="00E1714F" w:rsidP="00E1714F">
      <w:pPr>
        <w:spacing w:line="291" w:lineRule="exact"/>
        <w:rPr>
          <w:sz w:val="24"/>
          <w:szCs w:val="24"/>
        </w:rPr>
      </w:pPr>
    </w:p>
    <w:p w:rsidR="00E1714F" w:rsidRDefault="00E1714F" w:rsidP="00E1714F">
      <w:pPr>
        <w:ind w:right="-539"/>
        <w:jc w:val="center"/>
        <w:rPr>
          <w:sz w:val="20"/>
          <w:szCs w:val="20"/>
        </w:rPr>
      </w:pPr>
      <w:r>
        <w:rPr>
          <w:rFonts w:eastAsia="Times New Roman"/>
          <w:sz w:val="27"/>
          <w:szCs w:val="27"/>
        </w:rPr>
        <w:t xml:space="preserve">Кунгур </w:t>
      </w:r>
    </w:p>
    <w:p w:rsidR="00E1714F" w:rsidRDefault="00E1714F" w:rsidP="00E1714F">
      <w:pPr>
        <w:spacing w:line="48" w:lineRule="exact"/>
        <w:rPr>
          <w:sz w:val="24"/>
          <w:szCs w:val="24"/>
        </w:rPr>
      </w:pPr>
    </w:p>
    <w:p w:rsidR="00E1714F" w:rsidRDefault="00E1714F" w:rsidP="00E1714F">
      <w:pPr>
        <w:ind w:right="-539"/>
        <w:jc w:val="center"/>
        <w:rPr>
          <w:sz w:val="20"/>
          <w:szCs w:val="20"/>
        </w:rPr>
      </w:pPr>
      <w:r>
        <w:rPr>
          <w:rFonts w:eastAsia="Times New Roman"/>
          <w:sz w:val="28"/>
          <w:szCs w:val="28"/>
        </w:rPr>
        <w:t>2019</w:t>
      </w:r>
    </w:p>
    <w:p w:rsidR="00E13DAE" w:rsidRDefault="00E13DAE">
      <w:pPr>
        <w:spacing w:line="140" w:lineRule="exact"/>
        <w:rPr>
          <w:sz w:val="20"/>
          <w:szCs w:val="20"/>
        </w:rPr>
      </w:pPr>
    </w:p>
    <w:p w:rsidR="00E1714F" w:rsidRDefault="00E1714F">
      <w:pPr>
        <w:spacing w:line="140" w:lineRule="exact"/>
        <w:rPr>
          <w:sz w:val="20"/>
          <w:szCs w:val="20"/>
        </w:rPr>
      </w:pPr>
    </w:p>
    <w:p w:rsidR="00E1714F" w:rsidRDefault="00E1714F">
      <w:pPr>
        <w:spacing w:line="140" w:lineRule="exact"/>
        <w:rPr>
          <w:sz w:val="20"/>
          <w:szCs w:val="20"/>
        </w:rPr>
      </w:pPr>
    </w:p>
    <w:p w:rsidR="00E13DAE" w:rsidRDefault="00E1714F">
      <w:pPr>
        <w:numPr>
          <w:ilvl w:val="0"/>
          <w:numId w:val="2"/>
        </w:numPr>
        <w:tabs>
          <w:tab w:val="left" w:pos="3880"/>
        </w:tabs>
        <w:ind w:left="3880" w:hanging="366"/>
        <w:rPr>
          <w:rFonts w:eastAsia="Times New Roman"/>
          <w:b/>
          <w:bCs/>
          <w:sz w:val="28"/>
          <w:szCs w:val="28"/>
        </w:rPr>
      </w:pPr>
      <w:r>
        <w:rPr>
          <w:rFonts w:eastAsia="Times New Roman"/>
          <w:b/>
          <w:bCs/>
          <w:sz w:val="28"/>
          <w:szCs w:val="28"/>
        </w:rPr>
        <w:lastRenderedPageBreak/>
        <w:t>Общие положения</w:t>
      </w:r>
    </w:p>
    <w:p w:rsidR="00E13DAE" w:rsidRDefault="00E13DAE">
      <w:pPr>
        <w:spacing w:line="200" w:lineRule="exact"/>
        <w:rPr>
          <w:sz w:val="20"/>
          <w:szCs w:val="20"/>
        </w:rPr>
      </w:pPr>
    </w:p>
    <w:p w:rsidR="00E13DAE" w:rsidRDefault="00E13DAE">
      <w:pPr>
        <w:spacing w:line="220" w:lineRule="exact"/>
        <w:rPr>
          <w:sz w:val="20"/>
          <w:szCs w:val="20"/>
        </w:rPr>
      </w:pPr>
    </w:p>
    <w:p w:rsidR="00E13DAE" w:rsidRDefault="00E1714F">
      <w:pPr>
        <w:spacing w:line="275" w:lineRule="auto"/>
        <w:ind w:left="260" w:firstLine="427"/>
        <w:jc w:val="both"/>
        <w:rPr>
          <w:sz w:val="20"/>
          <w:szCs w:val="20"/>
        </w:rPr>
      </w:pPr>
      <w:r>
        <w:rPr>
          <w:rFonts w:eastAsia="Times New Roman"/>
          <w:sz w:val="28"/>
          <w:szCs w:val="28"/>
        </w:rPr>
        <w:t>1.1. Настоящие Правила определяют порядок оказания платных образовательных услуг, в том числе по дополнительным образовательным программам с оплатой стоимости обучения физическими (или) юридическими лицами.</w:t>
      </w:r>
    </w:p>
    <w:p w:rsidR="00E13DAE" w:rsidRDefault="00E13DAE">
      <w:pPr>
        <w:spacing w:line="5" w:lineRule="exact"/>
        <w:rPr>
          <w:sz w:val="20"/>
          <w:szCs w:val="20"/>
        </w:rPr>
      </w:pPr>
    </w:p>
    <w:p w:rsidR="00E13DAE" w:rsidRDefault="00E1714F">
      <w:pPr>
        <w:tabs>
          <w:tab w:val="left" w:pos="1240"/>
        </w:tabs>
        <w:ind w:left="480"/>
        <w:rPr>
          <w:sz w:val="20"/>
          <w:szCs w:val="20"/>
        </w:rPr>
      </w:pPr>
      <w:r>
        <w:rPr>
          <w:rFonts w:eastAsia="Times New Roman"/>
          <w:sz w:val="28"/>
          <w:szCs w:val="28"/>
        </w:rPr>
        <w:t>1.2.</w:t>
      </w:r>
      <w:r>
        <w:rPr>
          <w:sz w:val="20"/>
          <w:szCs w:val="20"/>
        </w:rPr>
        <w:tab/>
      </w:r>
      <w:r>
        <w:rPr>
          <w:rFonts w:eastAsia="Times New Roman"/>
          <w:sz w:val="28"/>
          <w:szCs w:val="28"/>
        </w:rPr>
        <w:t>Настоящие Правила разработаны в соответствии с:</w:t>
      </w:r>
    </w:p>
    <w:p w:rsidR="00E13DAE" w:rsidRDefault="00E13DAE">
      <w:pPr>
        <w:spacing w:line="48" w:lineRule="exact"/>
        <w:rPr>
          <w:sz w:val="20"/>
          <w:szCs w:val="20"/>
        </w:rPr>
      </w:pPr>
    </w:p>
    <w:p w:rsidR="00E13DAE" w:rsidRDefault="00E1714F">
      <w:pPr>
        <w:numPr>
          <w:ilvl w:val="0"/>
          <w:numId w:val="3"/>
        </w:numPr>
        <w:tabs>
          <w:tab w:val="left" w:pos="956"/>
        </w:tabs>
        <w:spacing w:line="276" w:lineRule="auto"/>
        <w:ind w:left="260" w:firstLine="429"/>
        <w:rPr>
          <w:rFonts w:eastAsia="Times New Roman"/>
          <w:sz w:val="28"/>
          <w:szCs w:val="28"/>
        </w:rPr>
      </w:pPr>
      <w:r>
        <w:rPr>
          <w:rFonts w:eastAsia="Times New Roman"/>
          <w:sz w:val="28"/>
          <w:szCs w:val="28"/>
        </w:rPr>
        <w:t>Федеральным законом от 29.12.2012 №273-ФЗ «Об образовании в Российской Федерации» (далее – Федеральный закон);</w:t>
      </w:r>
    </w:p>
    <w:p w:rsidR="00E13DAE" w:rsidRDefault="00E13DAE">
      <w:pPr>
        <w:spacing w:line="1" w:lineRule="exact"/>
        <w:rPr>
          <w:rFonts w:eastAsia="Times New Roman"/>
          <w:sz w:val="28"/>
          <w:szCs w:val="28"/>
        </w:rPr>
      </w:pPr>
    </w:p>
    <w:p w:rsidR="00E13DAE" w:rsidRDefault="00E1714F">
      <w:pPr>
        <w:numPr>
          <w:ilvl w:val="0"/>
          <w:numId w:val="3"/>
        </w:numPr>
        <w:tabs>
          <w:tab w:val="left" w:pos="867"/>
        </w:tabs>
        <w:spacing w:line="276" w:lineRule="auto"/>
        <w:ind w:left="260" w:firstLine="428"/>
        <w:rPr>
          <w:rFonts w:eastAsia="Times New Roman"/>
          <w:sz w:val="28"/>
          <w:szCs w:val="28"/>
        </w:rPr>
      </w:pPr>
      <w:r>
        <w:rPr>
          <w:rFonts w:eastAsia="Times New Roman"/>
          <w:sz w:val="28"/>
          <w:szCs w:val="28"/>
        </w:rPr>
        <w:t>постановлением Правительства Российской Федерации от 15.08.2013 № 706 «Об утверждении правил оказания платных образовательных услуг»;</w:t>
      </w:r>
    </w:p>
    <w:p w:rsidR="00E13DAE" w:rsidRDefault="00E13DAE">
      <w:pPr>
        <w:spacing w:line="1" w:lineRule="exact"/>
        <w:rPr>
          <w:rFonts w:eastAsia="Times New Roman"/>
          <w:sz w:val="28"/>
          <w:szCs w:val="28"/>
        </w:rPr>
      </w:pPr>
    </w:p>
    <w:p w:rsidR="00E13DAE" w:rsidRDefault="00E1714F">
      <w:pPr>
        <w:spacing w:line="275" w:lineRule="auto"/>
        <w:ind w:left="260" w:firstLine="427"/>
        <w:jc w:val="both"/>
        <w:rPr>
          <w:rFonts w:eastAsia="Times New Roman"/>
          <w:sz w:val="28"/>
          <w:szCs w:val="28"/>
        </w:rPr>
      </w:pPr>
      <w:r>
        <w:rPr>
          <w:rFonts w:eastAsia="Times New Roman"/>
          <w:sz w:val="28"/>
          <w:szCs w:val="28"/>
        </w:rPr>
        <w:t>Распоряжение Комитета по образованию от 14.05.2018 № 1483-р «Об утверждении Порядка определения оплаты для физических и юридических лиц за услуги (работы), относящиеся к основным видам деятельности государственных бюджетных учреждений, находящихся в ведении Комитета по образованию, оказываемые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E13DAE" w:rsidRDefault="00E13DAE">
      <w:pPr>
        <w:spacing w:line="9" w:lineRule="exact"/>
        <w:rPr>
          <w:rFonts w:eastAsia="Times New Roman"/>
          <w:sz w:val="28"/>
          <w:szCs w:val="28"/>
        </w:rPr>
      </w:pPr>
    </w:p>
    <w:p w:rsidR="00E13DAE" w:rsidRDefault="00E1714F">
      <w:pPr>
        <w:numPr>
          <w:ilvl w:val="0"/>
          <w:numId w:val="3"/>
        </w:numPr>
        <w:tabs>
          <w:tab w:val="left" w:pos="860"/>
        </w:tabs>
        <w:ind w:left="860" w:hanging="172"/>
        <w:rPr>
          <w:rFonts w:eastAsia="Times New Roman"/>
          <w:sz w:val="28"/>
          <w:szCs w:val="28"/>
        </w:rPr>
      </w:pPr>
      <w:r>
        <w:rPr>
          <w:rFonts w:eastAsia="Times New Roman"/>
          <w:sz w:val="28"/>
          <w:szCs w:val="28"/>
        </w:rPr>
        <w:t>иными нормативными правовыми актами.</w:t>
      </w:r>
    </w:p>
    <w:p w:rsidR="00E13DAE" w:rsidRDefault="00E13DAE">
      <w:pPr>
        <w:spacing w:line="48" w:lineRule="exact"/>
        <w:rPr>
          <w:sz w:val="20"/>
          <w:szCs w:val="20"/>
        </w:rPr>
      </w:pPr>
    </w:p>
    <w:p w:rsidR="00E13DAE" w:rsidRDefault="00E1714F">
      <w:pPr>
        <w:ind w:left="680"/>
        <w:rPr>
          <w:sz w:val="20"/>
          <w:szCs w:val="20"/>
        </w:rPr>
      </w:pPr>
      <w:r>
        <w:rPr>
          <w:rFonts w:eastAsia="Times New Roman"/>
          <w:sz w:val="28"/>
          <w:szCs w:val="28"/>
        </w:rPr>
        <w:t>1.3. Понятия, используемые в настоящих Правилах:</w:t>
      </w:r>
    </w:p>
    <w:p w:rsidR="00E13DAE" w:rsidRDefault="00E13DAE">
      <w:pPr>
        <w:spacing w:line="48" w:lineRule="exact"/>
        <w:rPr>
          <w:sz w:val="20"/>
          <w:szCs w:val="20"/>
        </w:rPr>
      </w:pPr>
    </w:p>
    <w:p w:rsidR="00E13DAE" w:rsidRDefault="00E1714F">
      <w:pPr>
        <w:spacing w:line="276" w:lineRule="auto"/>
        <w:ind w:left="260" w:firstLine="427"/>
        <w:jc w:val="both"/>
        <w:rPr>
          <w:sz w:val="20"/>
          <w:szCs w:val="20"/>
        </w:rPr>
      </w:pPr>
      <w:r>
        <w:rPr>
          <w:rFonts w:eastAsia="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13DAE" w:rsidRDefault="00E1714F">
      <w:pPr>
        <w:numPr>
          <w:ilvl w:val="0"/>
          <w:numId w:val="4"/>
        </w:numPr>
        <w:tabs>
          <w:tab w:val="left" w:pos="896"/>
        </w:tabs>
        <w:spacing w:line="275" w:lineRule="auto"/>
        <w:ind w:left="260" w:firstLine="428"/>
        <w:jc w:val="both"/>
        <w:rPr>
          <w:rFonts w:eastAsia="Times New Roman"/>
          <w:sz w:val="28"/>
          <w:szCs w:val="28"/>
        </w:rPr>
      </w:pPr>
      <w:r>
        <w:rPr>
          <w:rFonts w:eastAsia="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объёме, предусмотренном образовательными программами (частью образовательной программы);</w:t>
      </w:r>
    </w:p>
    <w:p w:rsidR="00E13DAE" w:rsidRDefault="00E13DAE">
      <w:pPr>
        <w:spacing w:line="10" w:lineRule="exact"/>
        <w:rPr>
          <w:rFonts w:eastAsia="Times New Roman"/>
          <w:sz w:val="28"/>
          <w:szCs w:val="28"/>
        </w:rPr>
      </w:pPr>
    </w:p>
    <w:p w:rsidR="00E13DAE" w:rsidRDefault="00E1714F">
      <w:pPr>
        <w:spacing w:line="276" w:lineRule="auto"/>
        <w:ind w:left="260" w:firstLine="427"/>
        <w:jc w:val="both"/>
        <w:rPr>
          <w:rFonts w:eastAsia="Times New Roman"/>
          <w:sz w:val="28"/>
          <w:szCs w:val="28"/>
        </w:rPr>
      </w:pPr>
      <w:r>
        <w:rPr>
          <w:rFonts w:eastAsia="Times New Roman"/>
          <w:sz w:val="28"/>
          <w:szCs w:val="28"/>
        </w:rPr>
        <w:t xml:space="preserve">Образовательное учреждение – </w:t>
      </w:r>
      <w:proofErr w:type="spellStart"/>
      <w:r>
        <w:rPr>
          <w:rFonts w:eastAsia="Times New Roman"/>
          <w:sz w:val="28"/>
          <w:szCs w:val="28"/>
        </w:rPr>
        <w:t>Кунгурский</w:t>
      </w:r>
      <w:proofErr w:type="spellEnd"/>
      <w:r>
        <w:rPr>
          <w:rFonts w:eastAsia="Times New Roman"/>
          <w:sz w:val="28"/>
          <w:szCs w:val="28"/>
        </w:rPr>
        <w:t xml:space="preserve"> филиал ФГБОУ ВО «МГХПА им. С.Г. Строганова»;</w:t>
      </w:r>
    </w:p>
    <w:p w:rsidR="00E13DAE" w:rsidRDefault="00E1714F">
      <w:pPr>
        <w:numPr>
          <w:ilvl w:val="0"/>
          <w:numId w:val="4"/>
        </w:numPr>
        <w:tabs>
          <w:tab w:val="left" w:pos="1002"/>
        </w:tabs>
        <w:spacing w:line="276" w:lineRule="auto"/>
        <w:ind w:left="260" w:firstLine="428"/>
        <w:rPr>
          <w:rFonts w:eastAsia="Times New Roman"/>
          <w:sz w:val="28"/>
          <w:szCs w:val="28"/>
        </w:rPr>
      </w:pPr>
      <w:r>
        <w:rPr>
          <w:rFonts w:eastAsia="Times New Roman"/>
          <w:sz w:val="28"/>
          <w:szCs w:val="28"/>
        </w:rPr>
        <w:t>обучающийся – физическое лицо, осваивающее образовательную программу;</w:t>
      </w:r>
    </w:p>
    <w:p w:rsidR="00E13DAE" w:rsidRDefault="00E13DAE">
      <w:pPr>
        <w:spacing w:line="1" w:lineRule="exact"/>
        <w:rPr>
          <w:rFonts w:eastAsia="Times New Roman"/>
          <w:sz w:val="28"/>
          <w:szCs w:val="28"/>
        </w:rPr>
      </w:pPr>
    </w:p>
    <w:p w:rsidR="00E13DAE" w:rsidRDefault="00E1714F">
      <w:pPr>
        <w:numPr>
          <w:ilvl w:val="0"/>
          <w:numId w:val="4"/>
        </w:numPr>
        <w:tabs>
          <w:tab w:val="left" w:pos="954"/>
        </w:tabs>
        <w:spacing w:line="310" w:lineRule="auto"/>
        <w:ind w:left="260" w:firstLine="428"/>
        <w:jc w:val="both"/>
        <w:rPr>
          <w:rFonts w:eastAsia="Times New Roman"/>
          <w:sz w:val="28"/>
          <w:szCs w:val="28"/>
        </w:rPr>
      </w:pPr>
      <w:r>
        <w:rPr>
          <w:rFonts w:eastAsia="Times New Roman"/>
          <w:sz w:val="28"/>
          <w:szCs w:val="28"/>
        </w:rPr>
        <w:t>платные образовательные услуги – осуществление образовательной деятельности по заданиям и за счёт средств физических и (или) юридических</w:t>
      </w:r>
    </w:p>
    <w:p w:rsidR="00E13DAE" w:rsidRDefault="00E13DAE">
      <w:pPr>
        <w:sectPr w:rsidR="00E13DAE">
          <w:pgSz w:w="11900" w:h="16838"/>
          <w:pgMar w:top="688" w:right="846" w:bottom="637" w:left="1440" w:header="0" w:footer="0" w:gutter="0"/>
          <w:cols w:space="720" w:equalWidth="0">
            <w:col w:w="9620"/>
          </w:cols>
        </w:sectPr>
      </w:pPr>
    </w:p>
    <w:p w:rsidR="00E13DAE" w:rsidRDefault="00E1714F">
      <w:pPr>
        <w:ind w:right="-259"/>
        <w:jc w:val="center"/>
        <w:rPr>
          <w:sz w:val="20"/>
          <w:szCs w:val="20"/>
        </w:rPr>
      </w:pPr>
      <w:r>
        <w:rPr>
          <w:rFonts w:eastAsia="Times New Roman"/>
          <w:sz w:val="24"/>
          <w:szCs w:val="24"/>
        </w:rPr>
        <w:lastRenderedPageBreak/>
        <w:t>3</w:t>
      </w:r>
    </w:p>
    <w:p w:rsidR="00E13DAE" w:rsidRDefault="00E13DAE">
      <w:pPr>
        <w:spacing w:line="140" w:lineRule="exact"/>
        <w:rPr>
          <w:sz w:val="20"/>
          <w:szCs w:val="20"/>
        </w:rPr>
      </w:pPr>
    </w:p>
    <w:p w:rsidR="00E13DAE" w:rsidRDefault="00E1714F">
      <w:pPr>
        <w:spacing w:line="276" w:lineRule="auto"/>
        <w:ind w:left="260"/>
        <w:rPr>
          <w:sz w:val="20"/>
          <w:szCs w:val="20"/>
        </w:rPr>
      </w:pPr>
      <w:r>
        <w:rPr>
          <w:rFonts w:eastAsia="Times New Roman"/>
          <w:sz w:val="28"/>
          <w:szCs w:val="28"/>
        </w:rPr>
        <w:t>лиц по договорам об образовании, заключаемым при приёме на обучение (далее - договор);</w:t>
      </w:r>
    </w:p>
    <w:p w:rsidR="00E13DAE" w:rsidRDefault="00E13DAE">
      <w:pPr>
        <w:spacing w:line="1" w:lineRule="exact"/>
        <w:rPr>
          <w:sz w:val="20"/>
          <w:szCs w:val="20"/>
        </w:rPr>
      </w:pPr>
    </w:p>
    <w:p w:rsidR="00E13DAE" w:rsidRDefault="00E1714F">
      <w:pPr>
        <w:numPr>
          <w:ilvl w:val="0"/>
          <w:numId w:val="5"/>
        </w:numPr>
        <w:tabs>
          <w:tab w:val="left" w:pos="1097"/>
        </w:tabs>
        <w:spacing w:line="275" w:lineRule="auto"/>
        <w:ind w:left="260" w:firstLine="429"/>
        <w:jc w:val="both"/>
        <w:rPr>
          <w:rFonts w:eastAsia="Times New Roman"/>
          <w:sz w:val="28"/>
          <w:szCs w:val="28"/>
        </w:rPr>
      </w:pPr>
      <w:r>
        <w:rPr>
          <w:rFonts w:eastAsia="Times New Roman"/>
          <w:sz w:val="28"/>
          <w:szCs w:val="28"/>
        </w:rPr>
        <w:t>существенный недостаток платных образовательных услуг – неустранимый недостаток, или недостаток, который не может быть устранён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13DAE" w:rsidRDefault="00E13DAE">
      <w:pPr>
        <w:spacing w:line="5" w:lineRule="exact"/>
        <w:rPr>
          <w:rFonts w:eastAsia="Times New Roman"/>
          <w:sz w:val="28"/>
          <w:szCs w:val="28"/>
        </w:rPr>
      </w:pPr>
    </w:p>
    <w:p w:rsidR="00E13DAE" w:rsidRDefault="00E1714F">
      <w:pPr>
        <w:spacing w:line="276" w:lineRule="auto"/>
        <w:ind w:left="260" w:firstLine="427"/>
        <w:jc w:val="both"/>
        <w:rPr>
          <w:rFonts w:eastAsia="Times New Roman"/>
          <w:sz w:val="28"/>
          <w:szCs w:val="28"/>
        </w:rPr>
      </w:pPr>
      <w:r>
        <w:rPr>
          <w:rFonts w:eastAsia="Times New Roman"/>
          <w:sz w:val="28"/>
          <w:szCs w:val="28"/>
        </w:rPr>
        <w:t>1.4. Колледж самостоятельно определяет возможность оказания платных услуг исходя из необходимости обеспечения одинаковых условий при оказании одних и тех же платных услуг и услуг, осуществляемых в рамках установленного государственного задания на оказание государственных услуг.</w:t>
      </w:r>
    </w:p>
    <w:p w:rsidR="00E13DAE" w:rsidRDefault="00E13DAE">
      <w:pPr>
        <w:spacing w:line="1" w:lineRule="exact"/>
        <w:rPr>
          <w:rFonts w:eastAsia="Times New Roman"/>
          <w:sz w:val="28"/>
          <w:szCs w:val="28"/>
        </w:rPr>
      </w:pPr>
    </w:p>
    <w:p w:rsidR="00E13DAE" w:rsidRDefault="00E1714F">
      <w:pPr>
        <w:spacing w:line="275" w:lineRule="auto"/>
        <w:ind w:left="260" w:firstLine="566"/>
        <w:jc w:val="both"/>
        <w:rPr>
          <w:rFonts w:eastAsia="Times New Roman"/>
          <w:sz w:val="28"/>
          <w:szCs w:val="28"/>
        </w:rPr>
      </w:pPr>
      <w:r>
        <w:rPr>
          <w:rFonts w:eastAsia="Times New Roman"/>
          <w:sz w:val="28"/>
          <w:szCs w:val="28"/>
        </w:rPr>
        <w:t>Одинаковые условия оказания услуг включают в себя совокупность требований к качеству услуги в соответствии с показателями государственного задания, а также требований к оказанию услуг для соответствующего вида, уровня и направленности образовательной программы.</w:t>
      </w:r>
    </w:p>
    <w:p w:rsidR="00E13DAE" w:rsidRDefault="00E13DAE">
      <w:pPr>
        <w:spacing w:line="5" w:lineRule="exact"/>
        <w:rPr>
          <w:rFonts w:eastAsia="Times New Roman"/>
          <w:sz w:val="28"/>
          <w:szCs w:val="28"/>
        </w:rPr>
      </w:pPr>
    </w:p>
    <w:p w:rsidR="00E13DAE" w:rsidRDefault="00E1714F">
      <w:pPr>
        <w:spacing w:line="276" w:lineRule="auto"/>
        <w:ind w:left="260" w:firstLine="427"/>
        <w:jc w:val="both"/>
        <w:rPr>
          <w:rFonts w:eastAsia="Times New Roman"/>
          <w:sz w:val="28"/>
          <w:szCs w:val="28"/>
        </w:rPr>
      </w:pPr>
      <w:r>
        <w:rPr>
          <w:rFonts w:eastAsia="Times New Roman"/>
          <w:sz w:val="28"/>
          <w:szCs w:val="28"/>
        </w:rPr>
        <w:t>1.5. Колледж самостоятельно утверждает размер платы на оказываемые им платные услуги, за исключением случаев, установленных законодательством Российской Федерации.</w:t>
      </w:r>
    </w:p>
    <w:p w:rsidR="00E13DAE" w:rsidRDefault="00E13DAE">
      <w:pPr>
        <w:spacing w:line="1" w:lineRule="exact"/>
        <w:rPr>
          <w:sz w:val="20"/>
          <w:szCs w:val="20"/>
        </w:rPr>
      </w:pPr>
    </w:p>
    <w:p w:rsidR="00E13DAE" w:rsidRDefault="00E1714F">
      <w:pPr>
        <w:spacing w:line="276" w:lineRule="auto"/>
        <w:ind w:left="260" w:firstLine="427"/>
        <w:jc w:val="both"/>
        <w:rPr>
          <w:sz w:val="20"/>
          <w:szCs w:val="20"/>
        </w:rPr>
      </w:pPr>
      <w:r>
        <w:rPr>
          <w:rFonts w:eastAsia="Times New Roman"/>
          <w:sz w:val="28"/>
          <w:szCs w:val="28"/>
        </w:rPr>
        <w:t>1.6. Отказ заказчика от предлагаемых ему платных образовательных услуг не может быть причиной изменения объема и условий уже предоставляемых ему колледжем образовательных услуг.</w:t>
      </w:r>
    </w:p>
    <w:p w:rsidR="00E13DAE" w:rsidRDefault="00E1714F" w:rsidP="00E1714F">
      <w:pPr>
        <w:spacing w:line="292" w:lineRule="auto"/>
        <w:ind w:left="260" w:firstLine="566"/>
        <w:jc w:val="both"/>
        <w:rPr>
          <w:sz w:val="20"/>
          <w:szCs w:val="20"/>
        </w:rPr>
      </w:pPr>
      <w:r>
        <w:rPr>
          <w:rFonts w:eastAsia="Times New Roman"/>
          <w:sz w:val="28"/>
          <w:szCs w:val="28"/>
        </w:rPr>
        <w:t>1.8. Платные образовательные услуги не могут быть оказаны вместо образовательной деятельности.</w:t>
      </w:r>
    </w:p>
    <w:p w:rsidR="00E13DAE" w:rsidRDefault="00E13DAE">
      <w:pPr>
        <w:spacing w:line="1" w:lineRule="exact"/>
        <w:rPr>
          <w:sz w:val="20"/>
          <w:szCs w:val="20"/>
        </w:rPr>
      </w:pPr>
    </w:p>
    <w:p w:rsidR="00E13DAE" w:rsidRDefault="00E1714F">
      <w:pPr>
        <w:spacing w:line="276" w:lineRule="auto"/>
        <w:ind w:left="260" w:firstLine="427"/>
        <w:jc w:val="both"/>
        <w:rPr>
          <w:sz w:val="20"/>
          <w:szCs w:val="20"/>
        </w:rPr>
      </w:pPr>
      <w:r>
        <w:rPr>
          <w:rFonts w:eastAsia="Times New Roman"/>
          <w:sz w:val="28"/>
          <w:szCs w:val="28"/>
        </w:rPr>
        <w:t>1.9. Колледж обеспечивает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13DAE" w:rsidRDefault="00E1714F">
      <w:pPr>
        <w:spacing w:line="275" w:lineRule="auto"/>
        <w:ind w:left="260" w:firstLine="427"/>
        <w:jc w:val="both"/>
        <w:rPr>
          <w:sz w:val="20"/>
          <w:szCs w:val="20"/>
        </w:rPr>
      </w:pPr>
      <w:r>
        <w:rPr>
          <w:rFonts w:eastAsia="Times New Roman"/>
          <w:sz w:val="28"/>
          <w:szCs w:val="28"/>
        </w:rPr>
        <w:t>1.10. В колледже снижение стоимости платных образовательных услуг по договору не предусмотрено.</w:t>
      </w:r>
    </w:p>
    <w:p w:rsidR="00E13DAE" w:rsidRDefault="00E13DAE">
      <w:pPr>
        <w:spacing w:line="1" w:lineRule="exact"/>
        <w:rPr>
          <w:sz w:val="20"/>
          <w:szCs w:val="20"/>
        </w:rPr>
      </w:pPr>
    </w:p>
    <w:p w:rsidR="00E13DAE" w:rsidRDefault="00E1714F">
      <w:pPr>
        <w:spacing w:line="293" w:lineRule="auto"/>
        <w:ind w:left="260" w:firstLine="427"/>
        <w:jc w:val="both"/>
        <w:rPr>
          <w:rFonts w:eastAsia="Times New Roman"/>
          <w:sz w:val="28"/>
          <w:szCs w:val="28"/>
        </w:rPr>
      </w:pPr>
      <w:r>
        <w:rPr>
          <w:rFonts w:eastAsia="Times New Roman"/>
          <w:sz w:val="28"/>
          <w:szCs w:val="28"/>
        </w:rPr>
        <w:t>1.11.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w:t>
      </w:r>
    </w:p>
    <w:p w:rsidR="003E17B4" w:rsidRDefault="003E17B4">
      <w:pPr>
        <w:spacing w:line="293" w:lineRule="auto"/>
        <w:ind w:left="260" w:firstLine="427"/>
        <w:jc w:val="both"/>
        <w:rPr>
          <w:rFonts w:eastAsia="Times New Roman"/>
          <w:sz w:val="28"/>
          <w:szCs w:val="28"/>
        </w:rPr>
      </w:pPr>
    </w:p>
    <w:p w:rsidR="00E13DAE" w:rsidRDefault="00E1714F">
      <w:pPr>
        <w:numPr>
          <w:ilvl w:val="0"/>
          <w:numId w:val="6"/>
        </w:numPr>
        <w:tabs>
          <w:tab w:val="left" w:pos="1509"/>
        </w:tabs>
        <w:spacing w:line="314" w:lineRule="auto"/>
        <w:ind w:left="3460" w:right="540" w:hanging="2236"/>
        <w:rPr>
          <w:rFonts w:eastAsia="Times New Roman"/>
          <w:b/>
          <w:bCs/>
          <w:sz w:val="28"/>
          <w:szCs w:val="28"/>
        </w:rPr>
      </w:pPr>
      <w:r>
        <w:rPr>
          <w:rFonts w:eastAsia="Times New Roman"/>
          <w:b/>
          <w:bCs/>
          <w:sz w:val="28"/>
          <w:szCs w:val="28"/>
        </w:rPr>
        <w:t>Информация о платных образовательных услугах, порядок заключения договоров.</w:t>
      </w:r>
    </w:p>
    <w:p w:rsidR="00E13DAE" w:rsidRDefault="00E13DAE">
      <w:pPr>
        <w:spacing w:line="267" w:lineRule="exact"/>
        <w:rPr>
          <w:sz w:val="20"/>
          <w:szCs w:val="20"/>
        </w:rPr>
      </w:pPr>
    </w:p>
    <w:p w:rsidR="00E13DAE" w:rsidRDefault="00E1714F">
      <w:pPr>
        <w:spacing w:line="276" w:lineRule="auto"/>
        <w:ind w:left="260" w:firstLine="427"/>
        <w:jc w:val="both"/>
        <w:rPr>
          <w:sz w:val="20"/>
          <w:szCs w:val="20"/>
        </w:rPr>
      </w:pPr>
      <w:r>
        <w:rPr>
          <w:rFonts w:eastAsia="Times New Roman"/>
          <w:sz w:val="28"/>
          <w:szCs w:val="28"/>
        </w:rPr>
        <w:lastRenderedPageBreak/>
        <w:t>2.1. Колледж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13DAE" w:rsidRDefault="00E13DAE">
      <w:pPr>
        <w:spacing w:line="2" w:lineRule="exact"/>
        <w:rPr>
          <w:sz w:val="20"/>
          <w:szCs w:val="20"/>
        </w:rPr>
      </w:pPr>
    </w:p>
    <w:p w:rsidR="00E13DAE" w:rsidRDefault="00E1714F">
      <w:pPr>
        <w:spacing w:line="275" w:lineRule="auto"/>
        <w:ind w:left="260" w:firstLine="427"/>
        <w:jc w:val="both"/>
        <w:rPr>
          <w:sz w:val="20"/>
          <w:szCs w:val="20"/>
        </w:rPr>
      </w:pPr>
      <w:r>
        <w:rPr>
          <w:rFonts w:eastAsia="Times New Roman"/>
          <w:sz w:val="28"/>
          <w:szCs w:val="28"/>
        </w:rPr>
        <w:t>2.2. Колледж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w:t>
      </w:r>
    </w:p>
    <w:p w:rsidR="00E13DAE" w:rsidRDefault="00E13DAE">
      <w:pPr>
        <w:spacing w:line="5" w:lineRule="exact"/>
        <w:rPr>
          <w:sz w:val="20"/>
          <w:szCs w:val="20"/>
        </w:rPr>
      </w:pPr>
    </w:p>
    <w:p w:rsidR="00E13DAE" w:rsidRDefault="00E1714F">
      <w:pPr>
        <w:spacing w:line="275" w:lineRule="auto"/>
        <w:ind w:left="260" w:firstLine="427"/>
        <w:jc w:val="both"/>
        <w:rPr>
          <w:sz w:val="20"/>
          <w:szCs w:val="20"/>
        </w:rPr>
      </w:pPr>
      <w:r>
        <w:rPr>
          <w:rFonts w:eastAsia="Times New Roman"/>
          <w:sz w:val="28"/>
          <w:szCs w:val="28"/>
        </w:rPr>
        <w:t>2.3. Информация, предусмотренная пунктами 2.1 и 2.2 настоящих Правил, предоставляется колледжем в месте фактического осуществления образовательной деятельности.</w:t>
      </w:r>
    </w:p>
    <w:p w:rsidR="00E13DAE" w:rsidRDefault="00E13DAE">
      <w:pPr>
        <w:spacing w:line="2" w:lineRule="exact"/>
        <w:rPr>
          <w:sz w:val="20"/>
          <w:szCs w:val="20"/>
        </w:rPr>
      </w:pPr>
    </w:p>
    <w:p w:rsidR="00E13DAE" w:rsidRDefault="00E1714F">
      <w:pPr>
        <w:spacing w:line="276" w:lineRule="auto"/>
        <w:ind w:left="260" w:firstLine="427"/>
        <w:jc w:val="both"/>
        <w:rPr>
          <w:sz w:val="20"/>
          <w:szCs w:val="20"/>
        </w:rPr>
      </w:pPr>
      <w:r>
        <w:rPr>
          <w:rFonts w:eastAsia="Times New Roman"/>
          <w:sz w:val="28"/>
          <w:szCs w:val="28"/>
        </w:rPr>
        <w:t>2.4. Договор заключается в простой письменной форме и содержит следующие сведения:</w:t>
      </w:r>
    </w:p>
    <w:p w:rsidR="00E13DAE" w:rsidRDefault="00E13DAE">
      <w:pPr>
        <w:spacing w:line="1" w:lineRule="exact"/>
        <w:rPr>
          <w:sz w:val="20"/>
          <w:szCs w:val="20"/>
        </w:rPr>
      </w:pPr>
    </w:p>
    <w:p w:rsidR="00E13DAE" w:rsidRDefault="00E1714F">
      <w:pPr>
        <w:spacing w:line="276" w:lineRule="auto"/>
        <w:ind w:left="260" w:firstLine="497"/>
        <w:jc w:val="both"/>
        <w:rPr>
          <w:sz w:val="20"/>
          <w:szCs w:val="20"/>
        </w:rPr>
      </w:pPr>
      <w:r>
        <w:rPr>
          <w:rFonts w:eastAsia="Times New Roman"/>
          <w:sz w:val="28"/>
          <w:szCs w:val="28"/>
        </w:rPr>
        <w:t>а) полное наименование и фирменное наименование (при наличии) Образовательного учреждения;</w:t>
      </w:r>
    </w:p>
    <w:p w:rsidR="00E13DAE" w:rsidRDefault="00E13DAE">
      <w:pPr>
        <w:spacing w:line="1" w:lineRule="exact"/>
        <w:rPr>
          <w:sz w:val="20"/>
          <w:szCs w:val="20"/>
        </w:rPr>
      </w:pPr>
    </w:p>
    <w:p w:rsidR="00E13DAE" w:rsidRDefault="00E1714F">
      <w:pPr>
        <w:ind w:left="700"/>
        <w:rPr>
          <w:sz w:val="20"/>
          <w:szCs w:val="20"/>
        </w:rPr>
      </w:pPr>
      <w:r>
        <w:rPr>
          <w:rFonts w:eastAsia="Times New Roman"/>
          <w:sz w:val="28"/>
          <w:szCs w:val="28"/>
        </w:rPr>
        <w:t>б) место нахождения колледжа;</w:t>
      </w:r>
    </w:p>
    <w:p w:rsidR="00E13DAE" w:rsidRDefault="00E13DAE">
      <w:pPr>
        <w:spacing w:line="48" w:lineRule="exact"/>
        <w:rPr>
          <w:sz w:val="20"/>
          <w:szCs w:val="20"/>
        </w:rPr>
      </w:pPr>
    </w:p>
    <w:p w:rsidR="00E13DAE" w:rsidRDefault="00E1714F">
      <w:pPr>
        <w:spacing w:line="275" w:lineRule="auto"/>
        <w:ind w:left="260" w:firstLine="427"/>
        <w:jc w:val="both"/>
        <w:rPr>
          <w:sz w:val="20"/>
          <w:szCs w:val="20"/>
        </w:rPr>
      </w:pPr>
      <w:r>
        <w:rPr>
          <w:rFonts w:eastAsia="Times New Roman"/>
          <w:sz w:val="28"/>
          <w:szCs w:val="28"/>
        </w:rPr>
        <w:t>в) наименование или фамилия, имя, отчество (при наличии) заказчика, телефон заказчика;</w:t>
      </w:r>
    </w:p>
    <w:p w:rsidR="00E13DAE" w:rsidRDefault="00E13DAE">
      <w:pPr>
        <w:spacing w:line="1" w:lineRule="exact"/>
        <w:rPr>
          <w:sz w:val="20"/>
          <w:szCs w:val="20"/>
        </w:rPr>
      </w:pPr>
    </w:p>
    <w:p w:rsidR="00E13DAE" w:rsidRDefault="00E1714F">
      <w:pPr>
        <w:ind w:left="680"/>
        <w:rPr>
          <w:sz w:val="20"/>
          <w:szCs w:val="20"/>
        </w:rPr>
      </w:pPr>
      <w:r>
        <w:rPr>
          <w:rFonts w:eastAsia="Times New Roman"/>
          <w:sz w:val="28"/>
          <w:szCs w:val="28"/>
        </w:rPr>
        <w:t>г) место нахождения или место жительства заказчика;</w:t>
      </w:r>
    </w:p>
    <w:p w:rsidR="00E13DAE" w:rsidRDefault="00E13DAE">
      <w:pPr>
        <w:spacing w:line="50" w:lineRule="exact"/>
        <w:rPr>
          <w:sz w:val="20"/>
          <w:szCs w:val="20"/>
        </w:rPr>
      </w:pPr>
    </w:p>
    <w:p w:rsidR="00E13DAE" w:rsidRDefault="00E1714F">
      <w:pPr>
        <w:spacing w:line="276" w:lineRule="auto"/>
        <w:ind w:left="260" w:firstLine="417"/>
        <w:jc w:val="both"/>
        <w:rPr>
          <w:sz w:val="20"/>
          <w:szCs w:val="20"/>
        </w:rPr>
      </w:pPr>
      <w:r>
        <w:rPr>
          <w:rFonts w:eastAsia="Times New Roman"/>
          <w:sz w:val="28"/>
          <w:szCs w:val="28"/>
        </w:rPr>
        <w:t>д) фамилия, имя, отчество (при наличии) представителя колледжа и (или) заказчика, реквизиты документа, удостоверяющего полномочия представителя колледжа и (или) заказчика;</w:t>
      </w:r>
    </w:p>
    <w:p w:rsidR="00E13DAE" w:rsidRDefault="00E1714F" w:rsidP="00E1714F">
      <w:pPr>
        <w:spacing w:line="310" w:lineRule="auto"/>
        <w:ind w:left="260" w:firstLine="418"/>
        <w:jc w:val="both"/>
        <w:rPr>
          <w:sz w:val="20"/>
          <w:szCs w:val="20"/>
        </w:rPr>
      </w:pPr>
      <w:r>
        <w:rPr>
          <w:rFonts w:eastAsia="Times New Roman"/>
          <w:sz w:val="28"/>
          <w:szCs w:val="28"/>
        </w:rPr>
        <w:t xml:space="preserve">е) фамилия, имя, отчество (при наличии) обучающегося, его место жительства, телефон (указывается в случае оказания  образовательных </w:t>
      </w:r>
      <w:proofErr w:type="gramStart"/>
      <w:r>
        <w:rPr>
          <w:rFonts w:eastAsia="Times New Roman"/>
          <w:sz w:val="28"/>
          <w:szCs w:val="28"/>
        </w:rPr>
        <w:t>услуг</w:t>
      </w:r>
      <w:proofErr w:type="gramEnd"/>
      <w:r>
        <w:rPr>
          <w:rFonts w:eastAsia="Times New Roman"/>
          <w:sz w:val="28"/>
          <w:szCs w:val="28"/>
        </w:rPr>
        <w:t xml:space="preserve"> в пользу обучающегося, не являющегося заказчиком по договору);</w:t>
      </w:r>
    </w:p>
    <w:p w:rsidR="00E13DAE" w:rsidRDefault="00E13DAE">
      <w:pPr>
        <w:spacing w:line="1" w:lineRule="exact"/>
        <w:rPr>
          <w:sz w:val="20"/>
          <w:szCs w:val="20"/>
        </w:rPr>
      </w:pPr>
    </w:p>
    <w:p w:rsidR="00E13DAE" w:rsidRDefault="00E1714F">
      <w:pPr>
        <w:spacing w:line="276" w:lineRule="auto"/>
        <w:ind w:left="260" w:firstLine="418"/>
        <w:jc w:val="both"/>
        <w:rPr>
          <w:sz w:val="20"/>
          <w:szCs w:val="20"/>
        </w:rPr>
      </w:pPr>
      <w:r>
        <w:rPr>
          <w:rFonts w:eastAsia="Times New Roman"/>
          <w:sz w:val="28"/>
          <w:szCs w:val="28"/>
        </w:rPr>
        <w:t>ж) права, обязанности и ответственность колледжа, заказчика и обучающегося;</w:t>
      </w:r>
    </w:p>
    <w:p w:rsidR="00E13DAE" w:rsidRDefault="00E13DAE">
      <w:pPr>
        <w:spacing w:line="1" w:lineRule="exact"/>
        <w:rPr>
          <w:sz w:val="20"/>
          <w:szCs w:val="20"/>
        </w:rPr>
      </w:pPr>
    </w:p>
    <w:p w:rsidR="00E13DAE" w:rsidRDefault="00E1714F">
      <w:pPr>
        <w:ind w:left="680"/>
        <w:rPr>
          <w:sz w:val="20"/>
          <w:szCs w:val="20"/>
        </w:rPr>
      </w:pPr>
      <w:r>
        <w:rPr>
          <w:rFonts w:eastAsia="Times New Roman"/>
          <w:sz w:val="28"/>
          <w:szCs w:val="28"/>
        </w:rPr>
        <w:t>з) полная стоимость образовательных услуг, порядок их оплаты;</w:t>
      </w:r>
    </w:p>
    <w:p w:rsidR="00E13DAE" w:rsidRDefault="00E13DAE">
      <w:pPr>
        <w:spacing w:line="48" w:lineRule="exact"/>
        <w:rPr>
          <w:sz w:val="20"/>
          <w:szCs w:val="20"/>
        </w:rPr>
      </w:pPr>
    </w:p>
    <w:p w:rsidR="00E13DAE" w:rsidRDefault="00E1714F">
      <w:pPr>
        <w:spacing w:line="276" w:lineRule="auto"/>
        <w:ind w:left="260" w:firstLine="427"/>
        <w:jc w:val="both"/>
        <w:rPr>
          <w:sz w:val="20"/>
          <w:szCs w:val="20"/>
        </w:rPr>
      </w:pPr>
      <w:r>
        <w:rPr>
          <w:rFonts w:eastAsia="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13DAE" w:rsidRDefault="00E1714F">
      <w:pPr>
        <w:spacing w:line="276" w:lineRule="auto"/>
        <w:ind w:left="260" w:firstLine="427"/>
        <w:jc w:val="both"/>
        <w:rPr>
          <w:sz w:val="20"/>
          <w:szCs w:val="20"/>
        </w:rPr>
      </w:pPr>
      <w:r>
        <w:rPr>
          <w:rFonts w:eastAsia="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13DAE" w:rsidRDefault="00E1714F">
      <w:pPr>
        <w:ind w:left="680"/>
        <w:rPr>
          <w:sz w:val="20"/>
          <w:szCs w:val="20"/>
        </w:rPr>
      </w:pPr>
      <w:r>
        <w:rPr>
          <w:rFonts w:eastAsia="Times New Roman"/>
          <w:sz w:val="28"/>
          <w:szCs w:val="28"/>
        </w:rPr>
        <w:t>л) форма обучения;</w:t>
      </w:r>
    </w:p>
    <w:p w:rsidR="00E13DAE" w:rsidRDefault="00E13DAE">
      <w:pPr>
        <w:spacing w:line="48" w:lineRule="exact"/>
        <w:rPr>
          <w:sz w:val="20"/>
          <w:szCs w:val="20"/>
        </w:rPr>
      </w:pPr>
    </w:p>
    <w:p w:rsidR="00E13DAE" w:rsidRDefault="00E1714F">
      <w:pPr>
        <w:spacing w:line="275" w:lineRule="auto"/>
        <w:ind w:left="260" w:firstLine="427"/>
        <w:jc w:val="both"/>
        <w:rPr>
          <w:sz w:val="20"/>
          <w:szCs w:val="20"/>
        </w:rPr>
      </w:pPr>
      <w:r>
        <w:rPr>
          <w:rFonts w:eastAsia="Times New Roman"/>
          <w:sz w:val="28"/>
          <w:szCs w:val="28"/>
        </w:rPr>
        <w:t>м) сроки освоения образовательной программы (продолжительность обучения);</w:t>
      </w:r>
    </w:p>
    <w:p w:rsidR="00E13DAE" w:rsidRDefault="00E13DAE">
      <w:pPr>
        <w:spacing w:line="1" w:lineRule="exact"/>
        <w:rPr>
          <w:sz w:val="20"/>
          <w:szCs w:val="20"/>
        </w:rPr>
      </w:pPr>
    </w:p>
    <w:p w:rsidR="00E13DAE" w:rsidRDefault="00E1714F">
      <w:pPr>
        <w:spacing w:line="276" w:lineRule="auto"/>
        <w:ind w:left="260" w:firstLine="427"/>
        <w:jc w:val="both"/>
        <w:rPr>
          <w:sz w:val="20"/>
          <w:szCs w:val="20"/>
        </w:rPr>
      </w:pPr>
      <w:r>
        <w:rPr>
          <w:rFonts w:eastAsia="Times New Roman"/>
          <w:sz w:val="28"/>
          <w:szCs w:val="28"/>
        </w:rPr>
        <w:lastRenderedPageBreak/>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E13DAE" w:rsidRDefault="00E1714F">
      <w:pPr>
        <w:ind w:left="680"/>
        <w:rPr>
          <w:sz w:val="20"/>
          <w:szCs w:val="20"/>
        </w:rPr>
      </w:pPr>
      <w:r>
        <w:rPr>
          <w:rFonts w:eastAsia="Times New Roman"/>
          <w:sz w:val="28"/>
          <w:szCs w:val="28"/>
        </w:rPr>
        <w:t>о) порядок изменения и расторжения договора;</w:t>
      </w:r>
    </w:p>
    <w:p w:rsidR="00E13DAE" w:rsidRDefault="00E13DAE">
      <w:pPr>
        <w:spacing w:line="50" w:lineRule="exact"/>
        <w:rPr>
          <w:sz w:val="20"/>
          <w:szCs w:val="20"/>
        </w:rPr>
      </w:pPr>
    </w:p>
    <w:p w:rsidR="00E13DAE" w:rsidRDefault="00E1714F">
      <w:pPr>
        <w:spacing w:line="275" w:lineRule="auto"/>
        <w:ind w:left="260" w:firstLine="427"/>
        <w:jc w:val="both"/>
        <w:rPr>
          <w:sz w:val="20"/>
          <w:szCs w:val="20"/>
        </w:rPr>
      </w:pPr>
      <w:r>
        <w:rPr>
          <w:rFonts w:eastAsia="Times New Roman"/>
          <w:sz w:val="28"/>
          <w:szCs w:val="28"/>
        </w:rPr>
        <w:t>п) другие необходимые сведения, связанные со спецификой оказываемых платных образовательных услуг.</w:t>
      </w:r>
    </w:p>
    <w:p w:rsidR="00E13DAE" w:rsidRDefault="00E13DAE">
      <w:pPr>
        <w:spacing w:line="1" w:lineRule="exact"/>
        <w:rPr>
          <w:sz w:val="20"/>
          <w:szCs w:val="20"/>
        </w:rPr>
      </w:pPr>
    </w:p>
    <w:p w:rsidR="00E13DAE" w:rsidRDefault="00E1714F">
      <w:pPr>
        <w:spacing w:line="280" w:lineRule="auto"/>
        <w:ind w:left="260" w:firstLine="427"/>
        <w:jc w:val="both"/>
        <w:rPr>
          <w:sz w:val="20"/>
          <w:szCs w:val="20"/>
        </w:rPr>
      </w:pPr>
      <w:r>
        <w:rPr>
          <w:rFonts w:eastAsia="Times New Roman"/>
          <w:sz w:val="28"/>
          <w:szCs w:val="28"/>
        </w:rPr>
        <w:t>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13DAE" w:rsidRDefault="00E13DAE">
      <w:pPr>
        <w:spacing w:line="328" w:lineRule="exact"/>
        <w:rPr>
          <w:sz w:val="20"/>
          <w:szCs w:val="20"/>
        </w:rPr>
      </w:pPr>
    </w:p>
    <w:p w:rsidR="00E13DAE" w:rsidRDefault="00E1714F">
      <w:pPr>
        <w:spacing w:line="275" w:lineRule="auto"/>
        <w:ind w:left="260" w:firstLine="427"/>
        <w:jc w:val="both"/>
        <w:rPr>
          <w:sz w:val="20"/>
          <w:szCs w:val="20"/>
        </w:rPr>
      </w:pPr>
      <w:r>
        <w:rPr>
          <w:rFonts w:eastAsia="Times New Roman"/>
          <w:sz w:val="28"/>
          <w:szCs w:val="28"/>
        </w:rPr>
        <w:t>2.6.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DAE" w:rsidRDefault="00E13DAE">
      <w:pPr>
        <w:spacing w:line="5" w:lineRule="exact"/>
        <w:rPr>
          <w:sz w:val="20"/>
          <w:szCs w:val="20"/>
        </w:rPr>
      </w:pPr>
    </w:p>
    <w:p w:rsidR="00E13DAE" w:rsidRDefault="00E1714F">
      <w:pPr>
        <w:spacing w:line="287" w:lineRule="auto"/>
        <w:ind w:left="260" w:firstLine="427"/>
        <w:jc w:val="both"/>
        <w:rPr>
          <w:sz w:val="20"/>
          <w:szCs w:val="20"/>
        </w:rPr>
      </w:pPr>
      <w:r>
        <w:rPr>
          <w:rFonts w:eastAsia="Times New Roman"/>
          <w:sz w:val="28"/>
          <w:szCs w:val="28"/>
        </w:rPr>
        <w:t>2.7. Сведения, указанные в договоре, должны соответствовать информации, размещенной на официальном сайте колледжа в информационно-телекоммуникационной сети «Интернет» на дату заключения договора.</w:t>
      </w:r>
    </w:p>
    <w:p w:rsidR="00E13DAE" w:rsidRDefault="00E13DAE">
      <w:pPr>
        <w:sectPr w:rsidR="00E13DAE">
          <w:pgSz w:w="11900" w:h="16838"/>
          <w:pgMar w:top="688" w:right="846" w:bottom="1440" w:left="1440" w:header="0" w:footer="0" w:gutter="0"/>
          <w:cols w:space="720" w:equalWidth="0">
            <w:col w:w="9620"/>
          </w:cols>
        </w:sectPr>
      </w:pPr>
    </w:p>
    <w:p w:rsidR="00E13DAE" w:rsidRDefault="00E1714F">
      <w:pPr>
        <w:ind w:right="-259"/>
        <w:jc w:val="center"/>
        <w:rPr>
          <w:sz w:val="20"/>
          <w:szCs w:val="20"/>
        </w:rPr>
      </w:pPr>
      <w:r>
        <w:rPr>
          <w:rFonts w:eastAsia="Times New Roman"/>
          <w:sz w:val="24"/>
          <w:szCs w:val="24"/>
        </w:rPr>
        <w:lastRenderedPageBreak/>
        <w:t>6</w:t>
      </w:r>
    </w:p>
    <w:p w:rsidR="00E13DAE" w:rsidRDefault="00E13DAE">
      <w:pPr>
        <w:spacing w:line="140" w:lineRule="exact"/>
        <w:rPr>
          <w:sz w:val="20"/>
          <w:szCs w:val="20"/>
        </w:rPr>
      </w:pPr>
    </w:p>
    <w:p w:rsidR="00E13DAE" w:rsidRDefault="00E1714F">
      <w:pPr>
        <w:numPr>
          <w:ilvl w:val="0"/>
          <w:numId w:val="7"/>
        </w:numPr>
        <w:tabs>
          <w:tab w:val="left" w:pos="2760"/>
        </w:tabs>
        <w:ind w:left="2760" w:hanging="278"/>
        <w:rPr>
          <w:rFonts w:eastAsia="Times New Roman"/>
          <w:b/>
          <w:bCs/>
          <w:sz w:val="28"/>
          <w:szCs w:val="28"/>
        </w:rPr>
      </w:pPr>
      <w:r>
        <w:rPr>
          <w:rFonts w:eastAsia="Times New Roman"/>
          <w:b/>
          <w:bCs/>
          <w:sz w:val="28"/>
          <w:szCs w:val="28"/>
        </w:rPr>
        <w:t>Ответственность колледжа и заказчика</w:t>
      </w:r>
    </w:p>
    <w:p w:rsidR="00E13DAE" w:rsidRDefault="00E13DAE">
      <w:pPr>
        <w:spacing w:line="200" w:lineRule="exact"/>
        <w:rPr>
          <w:sz w:val="20"/>
          <w:szCs w:val="20"/>
        </w:rPr>
      </w:pPr>
    </w:p>
    <w:p w:rsidR="00E13DAE" w:rsidRDefault="00E13DAE">
      <w:pPr>
        <w:spacing w:line="220" w:lineRule="exact"/>
        <w:rPr>
          <w:sz w:val="20"/>
          <w:szCs w:val="20"/>
        </w:rPr>
      </w:pPr>
    </w:p>
    <w:p w:rsidR="00E13DAE" w:rsidRDefault="00E1714F">
      <w:pPr>
        <w:spacing w:line="276" w:lineRule="auto"/>
        <w:ind w:left="260" w:firstLine="427"/>
        <w:jc w:val="both"/>
        <w:rPr>
          <w:sz w:val="20"/>
          <w:szCs w:val="20"/>
        </w:rPr>
      </w:pPr>
      <w:r>
        <w:rPr>
          <w:rFonts w:eastAsia="Times New Roman"/>
          <w:sz w:val="28"/>
          <w:szCs w:val="28"/>
        </w:rPr>
        <w:t>3.1. За неисполнение либо ненадлежащее исполнение обязательств по договору колледж и заказчик несут ответственность, предусмотренную договором и законодательством Российской Федерации.</w:t>
      </w:r>
    </w:p>
    <w:p w:rsidR="00E13DAE" w:rsidRDefault="00E1714F">
      <w:pPr>
        <w:spacing w:line="275" w:lineRule="auto"/>
        <w:ind w:left="260" w:firstLine="427"/>
        <w:jc w:val="both"/>
        <w:rPr>
          <w:sz w:val="20"/>
          <w:szCs w:val="20"/>
        </w:rPr>
      </w:pPr>
      <w:r>
        <w:rPr>
          <w:rFonts w:eastAsia="Times New Roman"/>
          <w:sz w:val="28"/>
          <w:szCs w:val="28"/>
        </w:rP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13DAE" w:rsidRDefault="00E13DAE">
      <w:pPr>
        <w:spacing w:line="5" w:lineRule="exact"/>
        <w:rPr>
          <w:sz w:val="20"/>
          <w:szCs w:val="20"/>
        </w:rPr>
      </w:pPr>
    </w:p>
    <w:p w:rsidR="00E13DAE" w:rsidRDefault="00E1714F">
      <w:pPr>
        <w:ind w:left="680"/>
        <w:rPr>
          <w:sz w:val="20"/>
          <w:szCs w:val="20"/>
        </w:rPr>
      </w:pPr>
      <w:r>
        <w:rPr>
          <w:rFonts w:eastAsia="Times New Roman"/>
          <w:sz w:val="28"/>
          <w:szCs w:val="28"/>
        </w:rPr>
        <w:t>а) безвозмездного оказания образовательных услуг;</w:t>
      </w:r>
    </w:p>
    <w:p w:rsidR="00E13DAE" w:rsidRDefault="00E13DAE">
      <w:pPr>
        <w:spacing w:line="48" w:lineRule="exact"/>
        <w:rPr>
          <w:sz w:val="20"/>
          <w:szCs w:val="20"/>
        </w:rPr>
      </w:pPr>
    </w:p>
    <w:p w:rsidR="00E13DAE" w:rsidRDefault="00E1714F">
      <w:pPr>
        <w:spacing w:line="276" w:lineRule="auto"/>
        <w:ind w:left="260" w:firstLine="427"/>
        <w:jc w:val="both"/>
        <w:rPr>
          <w:sz w:val="20"/>
          <w:szCs w:val="20"/>
        </w:rPr>
      </w:pPr>
      <w:r>
        <w:rPr>
          <w:rFonts w:eastAsia="Times New Roman"/>
          <w:sz w:val="28"/>
          <w:szCs w:val="28"/>
        </w:rPr>
        <w:t>б) соразмерного уменьшения стоимости оказанных платных образовательных услуг;</w:t>
      </w:r>
    </w:p>
    <w:p w:rsidR="00E13DAE" w:rsidRDefault="00E13DAE">
      <w:pPr>
        <w:spacing w:line="1" w:lineRule="exact"/>
        <w:rPr>
          <w:sz w:val="20"/>
          <w:szCs w:val="20"/>
        </w:rPr>
      </w:pPr>
    </w:p>
    <w:p w:rsidR="00E13DAE" w:rsidRDefault="00E1714F">
      <w:pPr>
        <w:spacing w:line="276" w:lineRule="auto"/>
        <w:ind w:left="260" w:firstLine="427"/>
        <w:jc w:val="both"/>
        <w:rPr>
          <w:sz w:val="20"/>
          <w:szCs w:val="20"/>
        </w:rPr>
      </w:pPr>
      <w:r>
        <w:rPr>
          <w:rFonts w:eastAsia="Times New Roman"/>
          <w:sz w:val="28"/>
          <w:szCs w:val="28"/>
        </w:rPr>
        <w:t>в) возмещения понесенных им расходов по устранению недостатков 6 оказанных платных образовательных услуг своими силами или третьими лицами.</w:t>
      </w:r>
    </w:p>
    <w:p w:rsidR="00E13DAE" w:rsidRDefault="00E1714F">
      <w:pPr>
        <w:spacing w:line="275" w:lineRule="auto"/>
        <w:ind w:left="260" w:firstLine="427"/>
        <w:jc w:val="both"/>
        <w:rPr>
          <w:sz w:val="20"/>
          <w:szCs w:val="20"/>
        </w:rPr>
      </w:pPr>
      <w:r>
        <w:rPr>
          <w:rFonts w:eastAsia="Times New Roman"/>
          <w:sz w:val="28"/>
          <w:szCs w:val="28"/>
        </w:rPr>
        <w:t>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13DAE" w:rsidRDefault="00E13DAE">
      <w:pPr>
        <w:spacing w:line="6" w:lineRule="exact"/>
        <w:rPr>
          <w:sz w:val="20"/>
          <w:szCs w:val="20"/>
        </w:rPr>
      </w:pPr>
    </w:p>
    <w:p w:rsidR="00E13DAE" w:rsidRDefault="00E1714F">
      <w:pPr>
        <w:spacing w:line="276" w:lineRule="auto"/>
        <w:ind w:left="260" w:firstLine="428"/>
        <w:jc w:val="both"/>
        <w:rPr>
          <w:sz w:val="20"/>
          <w:szCs w:val="20"/>
        </w:rPr>
      </w:pPr>
      <w:r>
        <w:rPr>
          <w:rFonts w:eastAsia="Times New Roman"/>
          <w:sz w:val="28"/>
          <w:szCs w:val="28"/>
        </w:rPr>
        <w:t>3.4. Если колледж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13DAE" w:rsidRDefault="00E13DAE">
      <w:pPr>
        <w:spacing w:line="1" w:lineRule="exact"/>
        <w:rPr>
          <w:sz w:val="20"/>
          <w:szCs w:val="20"/>
        </w:rPr>
      </w:pPr>
    </w:p>
    <w:p w:rsidR="00E13DAE" w:rsidRDefault="00E1714F">
      <w:pPr>
        <w:spacing w:line="276" w:lineRule="auto"/>
        <w:ind w:left="260" w:firstLine="427"/>
        <w:jc w:val="both"/>
        <w:rPr>
          <w:sz w:val="20"/>
          <w:szCs w:val="20"/>
        </w:rPr>
      </w:pPr>
      <w:r>
        <w:rPr>
          <w:rFonts w:eastAsia="Times New Roman"/>
          <w:sz w:val="28"/>
          <w:szCs w:val="28"/>
        </w:rPr>
        <w:t>а) назначить исполнителю новый срок, в течение которого колледж должн приступить к оказанию платных образовательных услуг и (или) закончить оказание платных образовательных услуг;</w:t>
      </w:r>
    </w:p>
    <w:p w:rsidR="00E13DAE" w:rsidRDefault="00E1714F">
      <w:pPr>
        <w:spacing w:line="276" w:lineRule="auto"/>
        <w:ind w:left="260" w:firstLine="427"/>
        <w:jc w:val="both"/>
        <w:rPr>
          <w:sz w:val="20"/>
          <w:szCs w:val="20"/>
        </w:rPr>
      </w:pPr>
      <w:r>
        <w:rPr>
          <w:rFonts w:eastAsia="Times New Roman"/>
          <w:sz w:val="28"/>
          <w:szCs w:val="28"/>
        </w:rPr>
        <w:t>б) поручить оказать платные образовательные услуги третьим лицам за разумную цену и потребовать от колледжа возмещения понесенных расходов;</w:t>
      </w:r>
    </w:p>
    <w:p w:rsidR="00E13DAE" w:rsidRDefault="00E1714F">
      <w:pPr>
        <w:spacing w:line="275" w:lineRule="auto"/>
        <w:ind w:left="680" w:right="280"/>
        <w:rPr>
          <w:sz w:val="20"/>
          <w:szCs w:val="20"/>
        </w:rPr>
      </w:pPr>
      <w:r>
        <w:rPr>
          <w:rFonts w:eastAsia="Times New Roman"/>
          <w:sz w:val="28"/>
          <w:szCs w:val="28"/>
        </w:rPr>
        <w:t>в) потребовать уменьшения стоимости платных образовательных услуг; г) расторгнуть договор.</w:t>
      </w:r>
    </w:p>
    <w:p w:rsidR="00E13DAE" w:rsidRDefault="00E13DAE">
      <w:pPr>
        <w:spacing w:line="1" w:lineRule="exact"/>
        <w:rPr>
          <w:sz w:val="20"/>
          <w:szCs w:val="20"/>
        </w:rPr>
      </w:pPr>
    </w:p>
    <w:p w:rsidR="00E13DAE" w:rsidRDefault="00E1714F">
      <w:pPr>
        <w:spacing w:line="287" w:lineRule="auto"/>
        <w:ind w:left="260" w:firstLine="427"/>
        <w:jc w:val="both"/>
        <w:rPr>
          <w:sz w:val="20"/>
          <w:szCs w:val="20"/>
        </w:rPr>
      </w:pPr>
      <w:r>
        <w:rPr>
          <w:rFonts w:eastAsia="Times New Roman"/>
          <w:sz w:val="28"/>
          <w:szCs w:val="28"/>
        </w:rP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13DAE" w:rsidRDefault="00E13DAE">
      <w:pPr>
        <w:sectPr w:rsidR="00E13DAE">
          <w:pgSz w:w="11900" w:h="16838"/>
          <w:pgMar w:top="688" w:right="846" w:bottom="670" w:left="1440" w:header="0" w:footer="0" w:gutter="0"/>
          <w:cols w:space="720" w:equalWidth="0">
            <w:col w:w="9620"/>
          </w:cols>
        </w:sectPr>
      </w:pPr>
    </w:p>
    <w:p w:rsidR="00E13DAE" w:rsidRDefault="00E1714F">
      <w:pPr>
        <w:ind w:right="-259"/>
        <w:jc w:val="center"/>
        <w:rPr>
          <w:sz w:val="20"/>
          <w:szCs w:val="20"/>
        </w:rPr>
      </w:pPr>
      <w:r>
        <w:rPr>
          <w:rFonts w:eastAsia="Times New Roman"/>
          <w:sz w:val="24"/>
          <w:szCs w:val="24"/>
        </w:rPr>
        <w:lastRenderedPageBreak/>
        <w:t>7</w:t>
      </w:r>
    </w:p>
    <w:p w:rsidR="00E13DAE" w:rsidRDefault="00E13DAE">
      <w:pPr>
        <w:spacing w:line="140" w:lineRule="exact"/>
        <w:rPr>
          <w:sz w:val="20"/>
          <w:szCs w:val="20"/>
        </w:rPr>
      </w:pPr>
    </w:p>
    <w:p w:rsidR="00E13DAE" w:rsidRDefault="00E1714F">
      <w:pPr>
        <w:spacing w:line="276" w:lineRule="auto"/>
        <w:ind w:left="260" w:firstLine="427"/>
        <w:jc w:val="both"/>
        <w:rPr>
          <w:sz w:val="20"/>
          <w:szCs w:val="20"/>
        </w:rPr>
      </w:pPr>
      <w:r>
        <w:rPr>
          <w:rFonts w:eastAsia="Times New Roman"/>
          <w:sz w:val="28"/>
          <w:szCs w:val="28"/>
        </w:rPr>
        <w:t>3.6. По инициативе колледжа договор может быть расторгнут в одностороннем порядке в следующих случаях:</w:t>
      </w:r>
    </w:p>
    <w:p w:rsidR="00E13DAE" w:rsidRDefault="00E13DAE">
      <w:pPr>
        <w:spacing w:line="1" w:lineRule="exact"/>
        <w:rPr>
          <w:sz w:val="20"/>
          <w:szCs w:val="20"/>
        </w:rPr>
      </w:pPr>
    </w:p>
    <w:p w:rsidR="00E13DAE" w:rsidRDefault="00E1714F">
      <w:pPr>
        <w:spacing w:line="276" w:lineRule="auto"/>
        <w:ind w:left="260" w:firstLine="427"/>
        <w:jc w:val="both"/>
        <w:rPr>
          <w:sz w:val="20"/>
          <w:szCs w:val="20"/>
        </w:rPr>
      </w:pPr>
      <w:r>
        <w:rPr>
          <w:rFonts w:eastAsia="Times New Roman"/>
          <w:sz w:val="28"/>
          <w:szCs w:val="28"/>
        </w:rPr>
        <w:t>а) применение к обучающемуся, достигшему возраста 15 лет, отчисления как меры дисциплинарного взыскания;</w:t>
      </w:r>
    </w:p>
    <w:p w:rsidR="00E13DAE" w:rsidRDefault="00E13DAE">
      <w:pPr>
        <w:spacing w:line="1" w:lineRule="exact"/>
        <w:rPr>
          <w:sz w:val="20"/>
          <w:szCs w:val="20"/>
        </w:rPr>
      </w:pPr>
    </w:p>
    <w:p w:rsidR="00E13DAE" w:rsidRDefault="00E1714F">
      <w:pPr>
        <w:spacing w:line="275" w:lineRule="auto"/>
        <w:ind w:left="260" w:firstLine="427"/>
        <w:jc w:val="both"/>
        <w:rPr>
          <w:sz w:val="20"/>
          <w:szCs w:val="20"/>
        </w:rPr>
      </w:pPr>
      <w:r>
        <w:rPr>
          <w:rFonts w:eastAsia="Times New Roman"/>
          <w:sz w:val="28"/>
          <w:szCs w:val="2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13DAE" w:rsidRDefault="00E13DAE">
      <w:pPr>
        <w:spacing w:line="5" w:lineRule="exact"/>
        <w:rPr>
          <w:sz w:val="20"/>
          <w:szCs w:val="20"/>
        </w:rPr>
      </w:pPr>
    </w:p>
    <w:p w:rsidR="00E13DAE" w:rsidRDefault="00E1714F">
      <w:pPr>
        <w:spacing w:line="276" w:lineRule="auto"/>
        <w:ind w:left="260" w:firstLine="427"/>
        <w:jc w:val="both"/>
        <w:rPr>
          <w:sz w:val="20"/>
          <w:szCs w:val="20"/>
        </w:rPr>
      </w:pPr>
      <w:r>
        <w:rPr>
          <w:rFonts w:eastAsia="Times New Roman"/>
          <w:sz w:val="28"/>
          <w:szCs w:val="28"/>
        </w:rPr>
        <w:t>в) установление нарушения порядка приема в колледж повлекшее по вине обучающегося его незаконное зачисление в эту образовательную организацию;</w:t>
      </w:r>
    </w:p>
    <w:p w:rsidR="00E13DAE" w:rsidRDefault="00E1714F">
      <w:pPr>
        <w:ind w:left="680"/>
        <w:rPr>
          <w:sz w:val="20"/>
          <w:szCs w:val="20"/>
        </w:rPr>
      </w:pPr>
      <w:r>
        <w:rPr>
          <w:rFonts w:eastAsia="Times New Roman"/>
          <w:sz w:val="28"/>
          <w:szCs w:val="28"/>
        </w:rPr>
        <w:t>г) просрочка оплаты стоимости платных образовательных услуг;</w:t>
      </w:r>
    </w:p>
    <w:p w:rsidR="00E13DAE" w:rsidRDefault="00E13DAE">
      <w:pPr>
        <w:spacing w:line="48" w:lineRule="exact"/>
        <w:rPr>
          <w:sz w:val="20"/>
          <w:szCs w:val="20"/>
        </w:rPr>
      </w:pPr>
    </w:p>
    <w:p w:rsidR="00E13DAE" w:rsidRDefault="00E1714F">
      <w:pPr>
        <w:spacing w:line="292" w:lineRule="auto"/>
        <w:ind w:left="260" w:firstLine="427"/>
        <w:jc w:val="both"/>
        <w:rPr>
          <w:sz w:val="20"/>
          <w:szCs w:val="20"/>
        </w:rPr>
      </w:pPr>
      <w:r>
        <w:rPr>
          <w:rFonts w:eastAsia="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13DAE" w:rsidRDefault="00E13DAE">
      <w:pPr>
        <w:spacing w:line="305" w:lineRule="exact"/>
        <w:rPr>
          <w:sz w:val="20"/>
          <w:szCs w:val="20"/>
        </w:rPr>
      </w:pPr>
    </w:p>
    <w:p w:rsidR="00E13DAE" w:rsidRDefault="00E13DAE">
      <w:pPr>
        <w:sectPr w:rsidR="00E13DAE">
          <w:pgSz w:w="11900" w:h="16838"/>
          <w:pgMar w:top="688" w:right="846" w:bottom="1440" w:left="1440" w:header="0" w:footer="0" w:gutter="0"/>
          <w:cols w:space="720" w:equalWidth="0">
            <w:col w:w="9620"/>
          </w:cols>
        </w:sectPr>
      </w:pPr>
    </w:p>
    <w:p w:rsidR="00E13DAE" w:rsidRDefault="00E1714F">
      <w:pPr>
        <w:ind w:left="4880"/>
        <w:rPr>
          <w:sz w:val="20"/>
          <w:szCs w:val="20"/>
        </w:rPr>
      </w:pPr>
      <w:r>
        <w:rPr>
          <w:rFonts w:eastAsia="Times New Roman"/>
          <w:sz w:val="24"/>
          <w:szCs w:val="24"/>
        </w:rPr>
        <w:lastRenderedPageBreak/>
        <w:t>8</w:t>
      </w:r>
    </w:p>
    <w:p w:rsidR="00E13DAE" w:rsidRDefault="00E13DAE">
      <w:pPr>
        <w:spacing w:line="200" w:lineRule="exact"/>
        <w:rPr>
          <w:sz w:val="20"/>
          <w:szCs w:val="20"/>
        </w:rPr>
      </w:pPr>
    </w:p>
    <w:p w:rsidR="00E13DAE" w:rsidRDefault="00E13DAE">
      <w:pPr>
        <w:spacing w:line="200" w:lineRule="exact"/>
        <w:rPr>
          <w:sz w:val="20"/>
          <w:szCs w:val="20"/>
        </w:rPr>
      </w:pPr>
    </w:p>
    <w:p w:rsidR="00E13DAE" w:rsidRDefault="00E13DAE">
      <w:pPr>
        <w:spacing w:line="389" w:lineRule="exact"/>
        <w:rPr>
          <w:sz w:val="20"/>
          <w:szCs w:val="20"/>
        </w:rPr>
      </w:pPr>
    </w:p>
    <w:p w:rsidR="00E13DAE" w:rsidRDefault="00E1714F">
      <w:pPr>
        <w:ind w:left="800"/>
        <w:rPr>
          <w:sz w:val="20"/>
          <w:szCs w:val="20"/>
        </w:rPr>
      </w:pPr>
      <w:r>
        <w:rPr>
          <w:rFonts w:eastAsia="Times New Roman"/>
          <w:b/>
          <w:bCs/>
          <w:sz w:val="24"/>
          <w:szCs w:val="24"/>
        </w:rPr>
        <w:t>ЛИСТ РЕГИСТРАЦИИ ИЗМЕНЕНИЙ</w:t>
      </w:r>
    </w:p>
    <w:p w:rsidR="00E13DAE" w:rsidRDefault="00E13DAE">
      <w:pPr>
        <w:spacing w:line="285" w:lineRule="exact"/>
        <w:rPr>
          <w:sz w:val="20"/>
          <w:szCs w:val="20"/>
        </w:rPr>
      </w:pPr>
    </w:p>
    <w:tbl>
      <w:tblPr>
        <w:tblW w:w="0" w:type="auto"/>
        <w:tblInd w:w="500" w:type="dxa"/>
        <w:tblLayout w:type="fixed"/>
        <w:tblCellMar>
          <w:left w:w="0" w:type="dxa"/>
          <w:right w:w="0" w:type="dxa"/>
        </w:tblCellMar>
        <w:tblLook w:val="04A0"/>
      </w:tblPr>
      <w:tblGrid>
        <w:gridCol w:w="1140"/>
        <w:gridCol w:w="2120"/>
        <w:gridCol w:w="4200"/>
        <w:gridCol w:w="1260"/>
      </w:tblGrid>
      <w:tr w:rsidR="00E13DAE">
        <w:trPr>
          <w:trHeight w:val="276"/>
        </w:trPr>
        <w:tc>
          <w:tcPr>
            <w:tcW w:w="1140" w:type="dxa"/>
            <w:vAlign w:val="bottom"/>
          </w:tcPr>
          <w:p w:rsidR="00E13DAE" w:rsidRDefault="00E1714F">
            <w:pPr>
              <w:rPr>
                <w:sz w:val="20"/>
                <w:szCs w:val="20"/>
              </w:rPr>
            </w:pPr>
            <w:r>
              <w:rPr>
                <w:rFonts w:eastAsia="Times New Roman"/>
                <w:sz w:val="24"/>
                <w:szCs w:val="24"/>
              </w:rPr>
              <w:t>Номер</w:t>
            </w:r>
          </w:p>
        </w:tc>
        <w:tc>
          <w:tcPr>
            <w:tcW w:w="2120" w:type="dxa"/>
            <w:vAlign w:val="bottom"/>
          </w:tcPr>
          <w:p w:rsidR="00E13DAE" w:rsidRDefault="00E1714F">
            <w:pPr>
              <w:ind w:left="460"/>
              <w:rPr>
                <w:sz w:val="20"/>
                <w:szCs w:val="20"/>
              </w:rPr>
            </w:pPr>
            <w:r>
              <w:rPr>
                <w:rFonts w:eastAsia="Times New Roman"/>
                <w:sz w:val="24"/>
                <w:szCs w:val="24"/>
              </w:rPr>
              <w:t>Номер листа</w:t>
            </w:r>
          </w:p>
        </w:tc>
        <w:tc>
          <w:tcPr>
            <w:tcW w:w="4200" w:type="dxa"/>
            <w:vAlign w:val="bottom"/>
          </w:tcPr>
          <w:p w:rsidR="00E13DAE" w:rsidRDefault="00E1714F">
            <w:pPr>
              <w:ind w:left="360"/>
              <w:rPr>
                <w:sz w:val="20"/>
                <w:szCs w:val="20"/>
              </w:rPr>
            </w:pPr>
            <w:r>
              <w:rPr>
                <w:rFonts w:eastAsia="Times New Roman"/>
                <w:sz w:val="24"/>
                <w:szCs w:val="24"/>
              </w:rPr>
              <w:t>Дата изменения   Дата проверки</w:t>
            </w:r>
          </w:p>
        </w:tc>
        <w:tc>
          <w:tcPr>
            <w:tcW w:w="1260" w:type="dxa"/>
            <w:vAlign w:val="bottom"/>
          </w:tcPr>
          <w:p w:rsidR="00E13DAE" w:rsidRDefault="00E1714F">
            <w:pPr>
              <w:ind w:left="360"/>
              <w:rPr>
                <w:sz w:val="20"/>
                <w:szCs w:val="20"/>
              </w:rPr>
            </w:pPr>
            <w:r>
              <w:rPr>
                <w:rFonts w:eastAsia="Times New Roman"/>
                <w:w w:val="99"/>
                <w:sz w:val="24"/>
                <w:szCs w:val="24"/>
              </w:rPr>
              <w:t>Подпись</w:t>
            </w:r>
          </w:p>
        </w:tc>
      </w:tr>
    </w:tbl>
    <w:p w:rsidR="00E13DAE" w:rsidRDefault="00AC729E">
      <w:pPr>
        <w:spacing w:line="20" w:lineRule="exact"/>
        <w:rPr>
          <w:sz w:val="20"/>
          <w:szCs w:val="20"/>
        </w:rPr>
      </w:pPr>
      <w:r>
        <w:rPr>
          <w:sz w:val="20"/>
          <w:szCs w:val="20"/>
        </w:rPr>
        <w:pict>
          <v:line id="Shape 2" o:spid="_x0000_s1027" style="position:absolute;z-index:251654144;visibility:visible;mso-wrap-distance-left:0;mso-wrap-distance-right:0;mso-position-horizontal-relative:text;mso-position-vertical-relative:text" from="7.4pt,-12.75pt" to="486.45pt,-12.75pt" o:allowincell="f" strokeweight=".48pt"/>
        </w:pict>
      </w:r>
      <w:r>
        <w:rPr>
          <w:sz w:val="20"/>
          <w:szCs w:val="20"/>
        </w:rPr>
        <w:pict>
          <v:line id="Shape 3" o:spid="_x0000_s1028" style="position:absolute;z-index:251655168;visibility:visible;mso-wrap-distance-left:0;mso-wrap-distance-right:0;mso-position-horizontal-relative:text;mso-position-vertical-relative:text" from="7.4pt,15.3pt" to="486.45pt,15.3pt" o:allowincell="f" strokeweight=".16931mm"/>
        </w:pict>
      </w:r>
      <w:r>
        <w:rPr>
          <w:sz w:val="20"/>
          <w:szCs w:val="20"/>
        </w:rPr>
        <w:pict>
          <v:line id="Shape 4" o:spid="_x0000_s1029" style="position:absolute;z-index:251656192;visibility:visible;mso-wrap-distance-left:0;mso-wrap-distance-right:0;mso-position-horizontal-relative:text;mso-position-vertical-relative:text" from="294.8pt,-12.95pt" to="294.8pt,623.2pt" o:allowincell="f" strokeweight=".16964mm"/>
        </w:pict>
      </w:r>
      <w:r>
        <w:rPr>
          <w:sz w:val="20"/>
          <w:szCs w:val="20"/>
        </w:rPr>
        <w:pict>
          <v:line id="Shape 5" o:spid="_x0000_s1030" style="position:absolute;z-index:251657216;visibility:visible;mso-wrap-distance-left:0;mso-wrap-distance-right:0;mso-position-horizontal-relative:text;mso-position-vertical-relative:text" from="7.65pt,-12.95pt" to="7.65pt,623.2pt" o:allowincell="f" strokeweight=".16931mm"/>
        </w:pict>
      </w:r>
      <w:r>
        <w:rPr>
          <w:sz w:val="20"/>
          <w:szCs w:val="20"/>
        </w:rPr>
        <w:pict>
          <v:line id="Shape 6" o:spid="_x0000_s1031" style="position:absolute;z-index:251658240;visibility:visible;mso-wrap-distance-left:0;mso-wrap-distance-right:0;mso-position-horizontal-relative:text;mso-position-vertical-relative:text" from="76.55pt,-12.95pt" to="76.55pt,623.2pt" o:allowincell="f" strokeweight=".16931mm"/>
        </w:pict>
      </w:r>
      <w:r>
        <w:rPr>
          <w:sz w:val="20"/>
          <w:szCs w:val="20"/>
        </w:rPr>
        <w:pict>
          <v:line id="Shape 7" o:spid="_x0000_s1032" style="position:absolute;z-index:251659264;visibility:visible;mso-wrap-distance-left:0;mso-wrap-distance-right:0;mso-position-horizontal-relative:text;mso-position-vertical-relative:text" from="198.55pt,-12.95pt" to="198.55pt,623.2pt" o:allowincell="f" strokeweight=".48pt"/>
        </w:pict>
      </w:r>
      <w:r>
        <w:rPr>
          <w:sz w:val="20"/>
          <w:szCs w:val="20"/>
        </w:rPr>
        <w:pict>
          <v:line id="Shape 8" o:spid="_x0000_s1033" style="position:absolute;z-index:251660288;visibility:visible;mso-wrap-distance-left:0;mso-wrap-distance-right:0;mso-position-horizontal-relative:text;mso-position-vertical-relative:text" from="390.7pt,-12.95pt" to="390.7pt,623.2pt" o:allowincell="f" strokeweight=".16931mm"/>
        </w:pict>
      </w:r>
      <w:r>
        <w:rPr>
          <w:sz w:val="20"/>
          <w:szCs w:val="20"/>
        </w:rPr>
        <w:pict>
          <v:line id="Shape 9" o:spid="_x0000_s1034" style="position:absolute;z-index:251661312;visibility:visible;mso-wrap-distance-left:0;mso-wrap-distance-right:0;mso-position-horizontal-relative:text;mso-position-vertical-relative:text" from="486.2pt,-12.95pt" to="486.2pt,623.2pt" o:allowincell="f" strokeweight=".16931mm"/>
        </w:pict>
      </w:r>
    </w:p>
    <w:p w:rsidR="00E13DAE" w:rsidRDefault="00E1714F">
      <w:pPr>
        <w:ind w:left="300"/>
        <w:rPr>
          <w:sz w:val="20"/>
          <w:szCs w:val="20"/>
        </w:rPr>
      </w:pPr>
      <w:r>
        <w:rPr>
          <w:rFonts w:eastAsia="Times New Roman"/>
          <w:sz w:val="24"/>
          <w:szCs w:val="24"/>
        </w:rPr>
        <w:t>изменения</w:t>
      </w:r>
    </w:p>
    <w:p w:rsidR="00E13DAE" w:rsidRDefault="00AC729E">
      <w:pPr>
        <w:spacing w:line="20" w:lineRule="exact"/>
        <w:rPr>
          <w:sz w:val="20"/>
          <w:szCs w:val="20"/>
        </w:rPr>
      </w:pPr>
      <w:r>
        <w:rPr>
          <w:sz w:val="20"/>
          <w:szCs w:val="20"/>
        </w:rPr>
        <w:pict>
          <v:line id="Shape 10" o:spid="_x0000_s1035" style="position:absolute;z-index:251662336;visibility:visible;mso-wrap-distance-left:0;mso-wrap-distance-right:0" from="7.4pt,609.2pt" to="486.45pt,609.2pt" o:allowincell="f" strokeweight=".16931mm"/>
        </w:pict>
      </w:r>
    </w:p>
    <w:sectPr w:rsidR="00E13DAE" w:rsidSect="00E13DAE">
      <w:pgSz w:w="11900" w:h="16838"/>
      <w:pgMar w:top="688" w:right="1246" w:bottom="1440" w:left="1440" w:header="0" w:footer="0" w:gutter="0"/>
      <w:cols w:space="720" w:equalWidth="0">
        <w:col w:w="92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2EFCF008"/>
    <w:lvl w:ilvl="0" w:tplc="11C2ACBE">
      <w:start w:val="1"/>
      <w:numFmt w:val="bullet"/>
      <w:lvlText w:val="-"/>
      <w:lvlJc w:val="left"/>
    </w:lvl>
    <w:lvl w:ilvl="1" w:tplc="65AE23F2">
      <w:numFmt w:val="decimal"/>
      <w:lvlText w:val=""/>
      <w:lvlJc w:val="left"/>
    </w:lvl>
    <w:lvl w:ilvl="2" w:tplc="54CA5DC4">
      <w:numFmt w:val="decimal"/>
      <w:lvlText w:val=""/>
      <w:lvlJc w:val="left"/>
    </w:lvl>
    <w:lvl w:ilvl="3" w:tplc="ADA663BE">
      <w:numFmt w:val="decimal"/>
      <w:lvlText w:val=""/>
      <w:lvlJc w:val="left"/>
    </w:lvl>
    <w:lvl w:ilvl="4" w:tplc="C5C21B2A">
      <w:numFmt w:val="decimal"/>
      <w:lvlText w:val=""/>
      <w:lvlJc w:val="left"/>
    </w:lvl>
    <w:lvl w:ilvl="5" w:tplc="99CEE1EE">
      <w:numFmt w:val="decimal"/>
      <w:lvlText w:val=""/>
      <w:lvlJc w:val="left"/>
    </w:lvl>
    <w:lvl w:ilvl="6" w:tplc="08AE4416">
      <w:numFmt w:val="decimal"/>
      <w:lvlText w:val=""/>
      <w:lvlJc w:val="left"/>
    </w:lvl>
    <w:lvl w:ilvl="7" w:tplc="7E7CFDE4">
      <w:numFmt w:val="decimal"/>
      <w:lvlText w:val=""/>
      <w:lvlJc w:val="left"/>
    </w:lvl>
    <w:lvl w:ilvl="8" w:tplc="CDCCA274">
      <w:numFmt w:val="decimal"/>
      <w:lvlText w:val=""/>
      <w:lvlJc w:val="left"/>
    </w:lvl>
  </w:abstractNum>
  <w:abstractNum w:abstractNumId="1">
    <w:nsid w:val="000041BB"/>
    <w:multiLevelType w:val="hybridMultilevel"/>
    <w:tmpl w:val="3A4AB39C"/>
    <w:lvl w:ilvl="0" w:tplc="1866708A">
      <w:start w:val="3"/>
      <w:numFmt w:val="decimal"/>
      <w:lvlText w:val="%1."/>
      <w:lvlJc w:val="left"/>
    </w:lvl>
    <w:lvl w:ilvl="1" w:tplc="E892F148">
      <w:numFmt w:val="decimal"/>
      <w:lvlText w:val=""/>
      <w:lvlJc w:val="left"/>
    </w:lvl>
    <w:lvl w:ilvl="2" w:tplc="D696B152">
      <w:numFmt w:val="decimal"/>
      <w:lvlText w:val=""/>
      <w:lvlJc w:val="left"/>
    </w:lvl>
    <w:lvl w:ilvl="3" w:tplc="39D4D19A">
      <w:numFmt w:val="decimal"/>
      <w:lvlText w:val=""/>
      <w:lvlJc w:val="left"/>
    </w:lvl>
    <w:lvl w:ilvl="4" w:tplc="89F638E0">
      <w:numFmt w:val="decimal"/>
      <w:lvlText w:val=""/>
      <w:lvlJc w:val="left"/>
    </w:lvl>
    <w:lvl w:ilvl="5" w:tplc="55A036A0">
      <w:numFmt w:val="decimal"/>
      <w:lvlText w:val=""/>
      <w:lvlJc w:val="left"/>
    </w:lvl>
    <w:lvl w:ilvl="6" w:tplc="131EB6BC">
      <w:numFmt w:val="decimal"/>
      <w:lvlText w:val=""/>
      <w:lvlJc w:val="left"/>
    </w:lvl>
    <w:lvl w:ilvl="7" w:tplc="C81A11B6">
      <w:numFmt w:val="decimal"/>
      <w:lvlText w:val=""/>
      <w:lvlJc w:val="left"/>
    </w:lvl>
    <w:lvl w:ilvl="8" w:tplc="B638FA96">
      <w:numFmt w:val="decimal"/>
      <w:lvlText w:val=""/>
      <w:lvlJc w:val="left"/>
    </w:lvl>
  </w:abstractNum>
  <w:abstractNum w:abstractNumId="2">
    <w:nsid w:val="00005AF1"/>
    <w:multiLevelType w:val="hybridMultilevel"/>
    <w:tmpl w:val="AEE65B1E"/>
    <w:lvl w:ilvl="0" w:tplc="26107A36">
      <w:start w:val="2"/>
      <w:numFmt w:val="decimal"/>
      <w:lvlText w:val="%1."/>
      <w:lvlJc w:val="left"/>
    </w:lvl>
    <w:lvl w:ilvl="1" w:tplc="FA14996C">
      <w:numFmt w:val="decimal"/>
      <w:lvlText w:val=""/>
      <w:lvlJc w:val="left"/>
    </w:lvl>
    <w:lvl w:ilvl="2" w:tplc="3ACE817E">
      <w:numFmt w:val="decimal"/>
      <w:lvlText w:val=""/>
      <w:lvlJc w:val="left"/>
    </w:lvl>
    <w:lvl w:ilvl="3" w:tplc="27B01420">
      <w:numFmt w:val="decimal"/>
      <w:lvlText w:val=""/>
      <w:lvlJc w:val="left"/>
    </w:lvl>
    <w:lvl w:ilvl="4" w:tplc="754EB0E0">
      <w:numFmt w:val="decimal"/>
      <w:lvlText w:val=""/>
      <w:lvlJc w:val="left"/>
    </w:lvl>
    <w:lvl w:ilvl="5" w:tplc="0FA6A7F6">
      <w:numFmt w:val="decimal"/>
      <w:lvlText w:val=""/>
      <w:lvlJc w:val="left"/>
    </w:lvl>
    <w:lvl w:ilvl="6" w:tplc="38A0A4C6">
      <w:numFmt w:val="decimal"/>
      <w:lvlText w:val=""/>
      <w:lvlJc w:val="left"/>
    </w:lvl>
    <w:lvl w:ilvl="7" w:tplc="DA5C8D1E">
      <w:numFmt w:val="decimal"/>
      <w:lvlText w:val=""/>
      <w:lvlJc w:val="left"/>
    </w:lvl>
    <w:lvl w:ilvl="8" w:tplc="40206D8E">
      <w:numFmt w:val="decimal"/>
      <w:lvlText w:val=""/>
      <w:lvlJc w:val="left"/>
    </w:lvl>
  </w:abstractNum>
  <w:abstractNum w:abstractNumId="3">
    <w:nsid w:val="00005F90"/>
    <w:multiLevelType w:val="hybridMultilevel"/>
    <w:tmpl w:val="AEC8B510"/>
    <w:lvl w:ilvl="0" w:tplc="CEF41C98">
      <w:start w:val="1"/>
      <w:numFmt w:val="bullet"/>
      <w:lvlText w:val="-"/>
      <w:lvlJc w:val="left"/>
    </w:lvl>
    <w:lvl w:ilvl="1" w:tplc="59E4DAE4">
      <w:numFmt w:val="decimal"/>
      <w:lvlText w:val=""/>
      <w:lvlJc w:val="left"/>
    </w:lvl>
    <w:lvl w:ilvl="2" w:tplc="F43C409E">
      <w:numFmt w:val="decimal"/>
      <w:lvlText w:val=""/>
      <w:lvlJc w:val="left"/>
    </w:lvl>
    <w:lvl w:ilvl="3" w:tplc="5BF0A406">
      <w:numFmt w:val="decimal"/>
      <w:lvlText w:val=""/>
      <w:lvlJc w:val="left"/>
    </w:lvl>
    <w:lvl w:ilvl="4" w:tplc="1EAE67F8">
      <w:numFmt w:val="decimal"/>
      <w:lvlText w:val=""/>
      <w:lvlJc w:val="left"/>
    </w:lvl>
    <w:lvl w:ilvl="5" w:tplc="0874A220">
      <w:numFmt w:val="decimal"/>
      <w:lvlText w:val=""/>
      <w:lvlJc w:val="left"/>
    </w:lvl>
    <w:lvl w:ilvl="6" w:tplc="544441D8">
      <w:numFmt w:val="decimal"/>
      <w:lvlText w:val=""/>
      <w:lvlJc w:val="left"/>
    </w:lvl>
    <w:lvl w:ilvl="7" w:tplc="4686DB80">
      <w:numFmt w:val="decimal"/>
      <w:lvlText w:val=""/>
      <w:lvlJc w:val="left"/>
    </w:lvl>
    <w:lvl w:ilvl="8" w:tplc="63C87D4C">
      <w:numFmt w:val="decimal"/>
      <w:lvlText w:val=""/>
      <w:lvlJc w:val="left"/>
    </w:lvl>
  </w:abstractNum>
  <w:abstractNum w:abstractNumId="4">
    <w:nsid w:val="00006952"/>
    <w:multiLevelType w:val="hybridMultilevel"/>
    <w:tmpl w:val="C2F6EE0E"/>
    <w:lvl w:ilvl="0" w:tplc="5406C076">
      <w:start w:val="1"/>
      <w:numFmt w:val="decimal"/>
      <w:lvlText w:val="%1."/>
      <w:lvlJc w:val="left"/>
    </w:lvl>
    <w:lvl w:ilvl="1" w:tplc="22F2F304">
      <w:numFmt w:val="decimal"/>
      <w:lvlText w:val=""/>
      <w:lvlJc w:val="left"/>
    </w:lvl>
    <w:lvl w:ilvl="2" w:tplc="A5B23EA8">
      <w:numFmt w:val="decimal"/>
      <w:lvlText w:val=""/>
      <w:lvlJc w:val="left"/>
    </w:lvl>
    <w:lvl w:ilvl="3" w:tplc="2DF445DA">
      <w:numFmt w:val="decimal"/>
      <w:lvlText w:val=""/>
      <w:lvlJc w:val="left"/>
    </w:lvl>
    <w:lvl w:ilvl="4" w:tplc="1F64976E">
      <w:numFmt w:val="decimal"/>
      <w:lvlText w:val=""/>
      <w:lvlJc w:val="left"/>
    </w:lvl>
    <w:lvl w:ilvl="5" w:tplc="EF1831BC">
      <w:numFmt w:val="decimal"/>
      <w:lvlText w:val=""/>
      <w:lvlJc w:val="left"/>
    </w:lvl>
    <w:lvl w:ilvl="6" w:tplc="3F9A4EB8">
      <w:numFmt w:val="decimal"/>
      <w:lvlText w:val=""/>
      <w:lvlJc w:val="left"/>
    </w:lvl>
    <w:lvl w:ilvl="7" w:tplc="3CF28152">
      <w:numFmt w:val="decimal"/>
      <w:lvlText w:val=""/>
      <w:lvlJc w:val="left"/>
    </w:lvl>
    <w:lvl w:ilvl="8" w:tplc="CCA21AE2">
      <w:numFmt w:val="decimal"/>
      <w:lvlText w:val=""/>
      <w:lvlJc w:val="left"/>
    </w:lvl>
  </w:abstractNum>
  <w:abstractNum w:abstractNumId="5">
    <w:nsid w:val="00006DF1"/>
    <w:multiLevelType w:val="hybridMultilevel"/>
    <w:tmpl w:val="A9E2E466"/>
    <w:lvl w:ilvl="0" w:tplc="DC4CF0CE">
      <w:start w:val="1"/>
      <w:numFmt w:val="bullet"/>
      <w:lvlText w:val="-"/>
      <w:lvlJc w:val="left"/>
    </w:lvl>
    <w:lvl w:ilvl="1" w:tplc="8E584A2A">
      <w:numFmt w:val="decimal"/>
      <w:lvlText w:val=""/>
      <w:lvlJc w:val="left"/>
    </w:lvl>
    <w:lvl w:ilvl="2" w:tplc="A8BCB756">
      <w:numFmt w:val="decimal"/>
      <w:lvlText w:val=""/>
      <w:lvlJc w:val="left"/>
    </w:lvl>
    <w:lvl w:ilvl="3" w:tplc="145A3A68">
      <w:numFmt w:val="decimal"/>
      <w:lvlText w:val=""/>
      <w:lvlJc w:val="left"/>
    </w:lvl>
    <w:lvl w:ilvl="4" w:tplc="2D2E9F32">
      <w:numFmt w:val="decimal"/>
      <w:lvlText w:val=""/>
      <w:lvlJc w:val="left"/>
    </w:lvl>
    <w:lvl w:ilvl="5" w:tplc="BD08528E">
      <w:numFmt w:val="decimal"/>
      <w:lvlText w:val=""/>
      <w:lvlJc w:val="left"/>
    </w:lvl>
    <w:lvl w:ilvl="6" w:tplc="8C8C5146">
      <w:numFmt w:val="decimal"/>
      <w:lvlText w:val=""/>
      <w:lvlJc w:val="left"/>
    </w:lvl>
    <w:lvl w:ilvl="7" w:tplc="5C3E32F0">
      <w:numFmt w:val="decimal"/>
      <w:lvlText w:val=""/>
      <w:lvlJc w:val="left"/>
    </w:lvl>
    <w:lvl w:ilvl="8" w:tplc="872645A2">
      <w:numFmt w:val="decimal"/>
      <w:lvlText w:val=""/>
      <w:lvlJc w:val="left"/>
    </w:lvl>
  </w:abstractNum>
  <w:abstractNum w:abstractNumId="6">
    <w:nsid w:val="000072AE"/>
    <w:multiLevelType w:val="hybridMultilevel"/>
    <w:tmpl w:val="2B8E4954"/>
    <w:lvl w:ilvl="0" w:tplc="A0821486">
      <w:start w:val="1"/>
      <w:numFmt w:val="bullet"/>
      <w:lvlText w:val="о"/>
      <w:lvlJc w:val="left"/>
    </w:lvl>
    <w:lvl w:ilvl="1" w:tplc="B52C08F2">
      <w:start w:val="1"/>
      <w:numFmt w:val="bullet"/>
      <w:lvlText w:val="в"/>
      <w:lvlJc w:val="left"/>
    </w:lvl>
    <w:lvl w:ilvl="2" w:tplc="8E8C3336">
      <w:numFmt w:val="decimal"/>
      <w:lvlText w:val=""/>
      <w:lvlJc w:val="left"/>
    </w:lvl>
    <w:lvl w:ilvl="3" w:tplc="21C4E7B8">
      <w:numFmt w:val="decimal"/>
      <w:lvlText w:val=""/>
      <w:lvlJc w:val="left"/>
    </w:lvl>
    <w:lvl w:ilvl="4" w:tplc="347CEBB6">
      <w:numFmt w:val="decimal"/>
      <w:lvlText w:val=""/>
      <w:lvlJc w:val="left"/>
    </w:lvl>
    <w:lvl w:ilvl="5" w:tplc="24149A8A">
      <w:numFmt w:val="decimal"/>
      <w:lvlText w:val=""/>
      <w:lvlJc w:val="left"/>
    </w:lvl>
    <w:lvl w:ilvl="6" w:tplc="1214F32A">
      <w:numFmt w:val="decimal"/>
      <w:lvlText w:val=""/>
      <w:lvlJc w:val="left"/>
    </w:lvl>
    <w:lvl w:ilvl="7" w:tplc="377AC73A">
      <w:numFmt w:val="decimal"/>
      <w:lvlText w:val=""/>
      <w:lvlJc w:val="left"/>
    </w:lvl>
    <w:lvl w:ilvl="8" w:tplc="77B01324">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13DAE"/>
    <w:rsid w:val="003E17B4"/>
    <w:rsid w:val="00A57A71"/>
    <w:rsid w:val="00AC729E"/>
    <w:rsid w:val="00AE1E2C"/>
    <w:rsid w:val="00E13DAE"/>
    <w:rsid w:val="00E17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semiHidden/>
    <w:unhideWhenUsed/>
    <w:rsid w:val="00E1714F"/>
    <w:pPr>
      <w:spacing w:before="120" w:after="120"/>
      <w:jc w:val="both"/>
    </w:pPr>
    <w:rPr>
      <w:rFonts w:eastAsia="Times New Roman"/>
      <w:color w:val="000000"/>
      <w:sz w:val="24"/>
      <w:szCs w:val="24"/>
    </w:rPr>
  </w:style>
  <w:style w:type="table" w:styleId="a5">
    <w:name w:val="Table Grid"/>
    <w:basedOn w:val="a1"/>
    <w:uiPriority w:val="59"/>
    <w:rsid w:val="003E17B4"/>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E1E2C"/>
    <w:rPr>
      <w:rFonts w:ascii="Tahoma" w:hAnsi="Tahoma" w:cs="Tahoma"/>
      <w:sz w:val="16"/>
      <w:szCs w:val="16"/>
    </w:rPr>
  </w:style>
  <w:style w:type="character" w:customStyle="1" w:styleId="a7">
    <w:name w:val="Текст выноски Знак"/>
    <w:basedOn w:val="a0"/>
    <w:link w:val="a6"/>
    <w:uiPriority w:val="99"/>
    <w:semiHidden/>
    <w:rsid w:val="00AE1E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2019-08-07T13:57:00Z</dcterms:created>
  <dcterms:modified xsi:type="dcterms:W3CDTF">2021-04-01T05:22:00Z</dcterms:modified>
</cp:coreProperties>
</file>